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D55" w:rsidRPr="00932F41" w:rsidRDefault="005D1D55" w:rsidP="005D1D55">
      <w:pPr>
        <w:rPr>
          <w:rFonts w:ascii="Comic Sans MS" w:eastAsia="Calibri" w:hAnsi="Comic Sans MS" w:cs="Times New Roman"/>
          <w:sz w:val="24"/>
          <w:szCs w:val="24"/>
          <w:lang w:val="en-GB"/>
        </w:rPr>
      </w:pPr>
      <w:r>
        <w:rPr>
          <w:rFonts w:ascii="Comic Sans MS" w:eastAsia="Calibri" w:hAnsi="Comic Sans MS" w:cs="Times New Roman"/>
          <w:sz w:val="24"/>
          <w:szCs w:val="24"/>
          <w:lang w:val="en-GB"/>
        </w:rPr>
        <w:t xml:space="preserve">P. </w:t>
      </w:r>
      <w:r w:rsidRPr="00932F41">
        <w:rPr>
          <w:rFonts w:ascii="Comic Sans MS" w:eastAsia="Calibri" w:hAnsi="Comic Sans MS" w:cs="Times New Roman"/>
          <w:sz w:val="24"/>
          <w:szCs w:val="24"/>
          <w:lang w:val="en-GB"/>
        </w:rPr>
        <w:t>1/3</w:t>
      </w:r>
      <w:r w:rsidRPr="00932F41">
        <w:rPr>
          <w:rFonts w:ascii="Comic Sans MS" w:eastAsia="Calibri" w:hAnsi="Comic Sans MS" w:cs="Times New Roman"/>
          <w:sz w:val="24"/>
          <w:szCs w:val="24"/>
          <w:lang w:val="en-GB"/>
        </w:rPr>
        <w:tab/>
      </w:r>
      <w:r>
        <w:rPr>
          <w:rFonts w:ascii="Comic Sans MS" w:eastAsia="Calibri" w:hAnsi="Comic Sans MS" w:cs="Times New Roman"/>
          <w:sz w:val="24"/>
          <w:szCs w:val="24"/>
          <w:lang w:val="en-GB"/>
        </w:rPr>
        <w:tab/>
      </w:r>
      <w:r w:rsidRPr="006F1A30">
        <w:rPr>
          <w:rFonts w:ascii="Comic Sans MS" w:eastAsia="Calibri" w:hAnsi="Comic Sans MS" w:cs="Times New Roman"/>
          <w:b/>
          <w:sz w:val="28"/>
          <w:szCs w:val="28"/>
          <w:lang w:val="en-GB"/>
        </w:rPr>
        <w:t xml:space="preserve">Rental agreement  </w:t>
      </w:r>
      <w:r w:rsidRPr="006F1A30">
        <w:rPr>
          <w:rFonts w:ascii="Comic Sans MS" w:eastAsia="Calibri" w:hAnsi="Comic Sans MS" w:cs="Times New Roman"/>
          <w:b/>
          <w:sz w:val="28"/>
          <w:szCs w:val="28"/>
          <w:lang w:val="en-GB"/>
        </w:rPr>
        <w:tab/>
      </w:r>
      <w:r w:rsidRPr="006F1A30">
        <w:rPr>
          <w:rFonts w:ascii="Comic Sans MS" w:eastAsia="Calibri" w:hAnsi="Comic Sans MS" w:cs="Times New Roman"/>
          <w:b/>
          <w:sz w:val="24"/>
          <w:szCs w:val="24"/>
          <w:lang w:val="en-GB"/>
        </w:rPr>
        <w:t>copy owner</w:t>
      </w:r>
      <w:r w:rsidRPr="006F1A30">
        <w:rPr>
          <w:rFonts w:ascii="Comic Sans MS" w:eastAsia="Calibri" w:hAnsi="Comic Sans MS" w:cs="Times New Roman"/>
          <w:b/>
          <w:sz w:val="24"/>
          <w:szCs w:val="24"/>
          <w:lang w:val="en-GB"/>
        </w:rPr>
        <w:tab/>
      </w:r>
      <w:r w:rsidRPr="006F1A30">
        <w:rPr>
          <w:rFonts w:ascii="Comic Sans MS" w:eastAsia="Calibri" w:hAnsi="Comic Sans MS" w:cs="Times New Roman"/>
          <w:b/>
          <w:sz w:val="24"/>
          <w:szCs w:val="24"/>
          <w:lang w:val="en-GB"/>
        </w:rPr>
        <w:tab/>
        <w:t>copy tenant</w:t>
      </w:r>
    </w:p>
    <w:p w:rsidR="005D1D55" w:rsidRPr="00932F41" w:rsidRDefault="005D1D55" w:rsidP="005D1D55">
      <w:pPr>
        <w:rPr>
          <w:rFonts w:ascii="Comic Sans MS" w:eastAsia="Calibri" w:hAnsi="Comic Sans MS" w:cs="Times New Roman"/>
          <w:sz w:val="20"/>
          <w:szCs w:val="20"/>
          <w:lang w:val="en-GB"/>
        </w:rPr>
      </w:pPr>
      <w:r>
        <w:rPr>
          <w:rFonts w:ascii="Comic Sans MS" w:eastAsia="Calibri" w:hAnsi="Comic Sans MS" w:cs="Times New Roman"/>
          <w:b/>
          <w:sz w:val="20"/>
          <w:szCs w:val="20"/>
          <w:lang w:val="en-GB"/>
        </w:rPr>
        <w:t>The owner</w:t>
      </w:r>
      <w:r w:rsidRPr="00932F41">
        <w:rPr>
          <w:rFonts w:ascii="Comic Sans MS" w:eastAsia="Calibri" w:hAnsi="Comic Sans MS" w:cs="Times New Roman"/>
          <w:sz w:val="20"/>
          <w:szCs w:val="20"/>
          <w:lang w:val="en-GB"/>
        </w:rPr>
        <w:t>, Planckaert-</w:t>
      </w:r>
      <w:proofErr w:type="spellStart"/>
      <w:r w:rsidRPr="00932F41">
        <w:rPr>
          <w:rFonts w:ascii="Comic Sans MS" w:eastAsia="Calibri" w:hAnsi="Comic Sans MS" w:cs="Times New Roman"/>
          <w:sz w:val="20"/>
          <w:szCs w:val="20"/>
          <w:lang w:val="en-GB"/>
        </w:rPr>
        <w:t>Derez</w:t>
      </w:r>
      <w:proofErr w:type="spellEnd"/>
      <w:r w:rsidRPr="00932F41">
        <w:rPr>
          <w:rFonts w:ascii="Comic Sans MS" w:eastAsia="Calibri" w:hAnsi="Comic Sans MS" w:cs="Times New Roman"/>
          <w:sz w:val="20"/>
          <w:szCs w:val="20"/>
          <w:lang w:val="en-GB"/>
        </w:rPr>
        <w:t xml:space="preserve">, </w:t>
      </w:r>
      <w:proofErr w:type="spellStart"/>
      <w:r w:rsidRPr="00932F41">
        <w:rPr>
          <w:rFonts w:ascii="Comic Sans MS" w:eastAsia="Calibri" w:hAnsi="Comic Sans MS" w:cs="Times New Roman"/>
          <w:sz w:val="20"/>
          <w:szCs w:val="20"/>
          <w:lang w:val="en-GB"/>
        </w:rPr>
        <w:t>Einde</w:t>
      </w:r>
      <w:proofErr w:type="spellEnd"/>
      <w:r w:rsidRPr="00932F41">
        <w:rPr>
          <w:rFonts w:ascii="Comic Sans MS" w:eastAsia="Calibri" w:hAnsi="Comic Sans MS" w:cs="Times New Roman"/>
          <w:sz w:val="20"/>
          <w:szCs w:val="20"/>
          <w:lang w:val="en-GB"/>
        </w:rPr>
        <w:t xml:space="preserve"> </w:t>
      </w:r>
      <w:proofErr w:type="spellStart"/>
      <w:r w:rsidRPr="00932F41">
        <w:rPr>
          <w:rFonts w:ascii="Comic Sans MS" w:eastAsia="Calibri" w:hAnsi="Comic Sans MS" w:cs="Times New Roman"/>
          <w:sz w:val="20"/>
          <w:szCs w:val="20"/>
          <w:lang w:val="en-GB"/>
        </w:rPr>
        <w:t>Munkendoorn</w:t>
      </w:r>
      <w:r>
        <w:rPr>
          <w:rFonts w:ascii="Comic Sans MS" w:eastAsia="Calibri" w:hAnsi="Comic Sans MS" w:cs="Times New Roman"/>
          <w:sz w:val="20"/>
          <w:szCs w:val="20"/>
          <w:lang w:val="en-GB"/>
        </w:rPr>
        <w:t>straat</w:t>
      </w:r>
      <w:proofErr w:type="spellEnd"/>
      <w:r>
        <w:rPr>
          <w:rFonts w:ascii="Comic Sans MS" w:eastAsia="Calibri" w:hAnsi="Comic Sans MS" w:cs="Times New Roman"/>
          <w:sz w:val="20"/>
          <w:szCs w:val="20"/>
          <w:lang w:val="en-GB"/>
        </w:rPr>
        <w:t xml:space="preserve">, 67- 8510 </w:t>
      </w:r>
      <w:proofErr w:type="spellStart"/>
      <w:r>
        <w:rPr>
          <w:rFonts w:ascii="Comic Sans MS" w:eastAsia="Calibri" w:hAnsi="Comic Sans MS" w:cs="Times New Roman"/>
          <w:sz w:val="20"/>
          <w:szCs w:val="20"/>
          <w:lang w:val="en-GB"/>
        </w:rPr>
        <w:t>Rollegem</w:t>
      </w:r>
      <w:proofErr w:type="spellEnd"/>
      <w:r>
        <w:rPr>
          <w:rFonts w:ascii="Comic Sans MS" w:eastAsia="Calibri" w:hAnsi="Comic Sans MS" w:cs="Times New Roman"/>
          <w:sz w:val="20"/>
          <w:szCs w:val="20"/>
          <w:lang w:val="en-GB"/>
        </w:rPr>
        <w:t xml:space="preserve">, said </w:t>
      </w:r>
      <w:r w:rsidRPr="00932F41">
        <w:rPr>
          <w:rFonts w:ascii="Comic Sans MS" w:eastAsia="Calibri" w:hAnsi="Comic Sans MS" w:cs="Times New Roman"/>
          <w:sz w:val="20"/>
          <w:szCs w:val="20"/>
          <w:lang w:val="en-GB"/>
        </w:rPr>
        <w:t xml:space="preserve">owner rents out, according to the general conditions attached to this rental agreement, conditions that make integral part of it and that are signed and </w:t>
      </w:r>
      <w:r>
        <w:rPr>
          <w:rFonts w:ascii="Comic Sans MS" w:eastAsia="Calibri" w:hAnsi="Comic Sans MS" w:cs="Times New Roman"/>
          <w:sz w:val="20"/>
          <w:szCs w:val="20"/>
          <w:lang w:val="en-GB"/>
        </w:rPr>
        <w:t>accepted by the tenants, to the tenant</w:t>
      </w:r>
      <w:r w:rsidRPr="00AA6714">
        <w:rPr>
          <w:rFonts w:ascii="Comic Sans MS" w:eastAsia="Calibri" w:hAnsi="Comic Sans MS" w:cs="Times New Roman"/>
          <w:sz w:val="20"/>
          <w:szCs w:val="20"/>
          <w:lang w:val="en-GB"/>
        </w:rPr>
        <w:t>(s).</w:t>
      </w:r>
    </w:p>
    <w:p w:rsidR="005D1D55" w:rsidRPr="00932F41" w:rsidRDefault="005D1D55" w:rsidP="005D1D55">
      <w:pPr>
        <w:rPr>
          <w:rFonts w:ascii="Comic Sans MS" w:eastAsia="Calibri" w:hAnsi="Comic Sans MS" w:cs="Times New Roman"/>
          <w:sz w:val="20"/>
          <w:szCs w:val="20"/>
          <w:lang w:val="en-GB"/>
        </w:rPr>
      </w:pPr>
      <w:r w:rsidRPr="00932F41">
        <w:rPr>
          <w:rFonts w:ascii="Comic Sans MS" w:eastAsia="Calibri" w:hAnsi="Comic Sans MS" w:cs="Times New Roman"/>
          <w:sz w:val="20"/>
          <w:szCs w:val="20"/>
          <w:lang w:val="en-GB"/>
        </w:rPr>
        <w:t>Name</w:t>
      </w:r>
      <w:r>
        <w:rPr>
          <w:rFonts w:ascii="Comic Sans MS" w:eastAsia="Calibri" w:hAnsi="Comic Sans MS" w:cs="Times New Roman"/>
          <w:sz w:val="20"/>
          <w:szCs w:val="20"/>
          <w:lang w:val="en-GB"/>
        </w:rPr>
        <w:t>:</w:t>
      </w:r>
      <w:r w:rsidRPr="00932F41">
        <w:rPr>
          <w:rFonts w:ascii="Comic Sans MS" w:eastAsia="Calibri" w:hAnsi="Comic Sans MS" w:cs="Times New Roman"/>
          <w:sz w:val="20"/>
          <w:szCs w:val="20"/>
          <w:lang w:val="en-GB"/>
        </w:rPr>
        <w:tab/>
      </w:r>
      <w:r w:rsidRPr="00932F41">
        <w:rPr>
          <w:rFonts w:ascii="Comic Sans MS" w:eastAsia="Calibri" w:hAnsi="Comic Sans MS" w:cs="Times New Roman"/>
          <w:sz w:val="20"/>
          <w:szCs w:val="20"/>
          <w:lang w:val="en-GB"/>
        </w:rPr>
        <w:tab/>
      </w:r>
      <w:r w:rsidRPr="00932F41">
        <w:rPr>
          <w:rFonts w:ascii="Comic Sans MS" w:eastAsia="Calibri" w:hAnsi="Comic Sans MS" w:cs="Times New Roman"/>
          <w:sz w:val="20"/>
          <w:szCs w:val="20"/>
          <w:lang w:val="en-GB"/>
        </w:rPr>
        <w:tab/>
      </w:r>
      <w:r w:rsidRPr="00932F41">
        <w:rPr>
          <w:rFonts w:ascii="Comic Sans MS" w:eastAsia="Calibri" w:hAnsi="Comic Sans MS" w:cs="Times New Roman"/>
          <w:sz w:val="20"/>
          <w:szCs w:val="20"/>
          <w:lang w:val="en-GB"/>
        </w:rPr>
        <w:tab/>
      </w:r>
      <w:r w:rsidRPr="00932F41">
        <w:rPr>
          <w:rFonts w:ascii="Comic Sans MS" w:eastAsia="Calibri" w:hAnsi="Comic Sans MS" w:cs="Times New Roman"/>
          <w:sz w:val="20"/>
          <w:szCs w:val="20"/>
          <w:lang w:val="en-GB"/>
        </w:rPr>
        <w:tab/>
      </w:r>
      <w:r w:rsidRPr="00932F41">
        <w:rPr>
          <w:rFonts w:ascii="Comic Sans MS" w:eastAsia="Calibri" w:hAnsi="Comic Sans MS" w:cs="Times New Roman"/>
          <w:sz w:val="20"/>
          <w:szCs w:val="20"/>
          <w:lang w:val="en-GB"/>
        </w:rPr>
        <w:tab/>
        <w:t xml:space="preserve">Identification </w:t>
      </w:r>
      <w:proofErr w:type="spellStart"/>
      <w:r w:rsidRPr="00932F41">
        <w:rPr>
          <w:rFonts w:ascii="Comic Sans MS" w:eastAsia="Calibri" w:hAnsi="Comic Sans MS" w:cs="Times New Roman"/>
          <w:sz w:val="20"/>
          <w:szCs w:val="20"/>
          <w:lang w:val="en-GB"/>
        </w:rPr>
        <w:t>nr</w:t>
      </w:r>
      <w:proofErr w:type="spellEnd"/>
      <w:r w:rsidRPr="00932F41">
        <w:rPr>
          <w:rFonts w:ascii="Comic Sans MS" w:eastAsia="Calibri" w:hAnsi="Comic Sans MS" w:cs="Times New Roman"/>
          <w:sz w:val="20"/>
          <w:szCs w:val="20"/>
          <w:lang w:val="en-GB"/>
        </w:rPr>
        <w:t>.</w:t>
      </w:r>
      <w:r>
        <w:rPr>
          <w:rFonts w:ascii="Comic Sans MS" w:eastAsia="Calibri" w:hAnsi="Comic Sans MS" w:cs="Times New Roman"/>
          <w:sz w:val="20"/>
          <w:szCs w:val="20"/>
          <w:lang w:val="en-GB"/>
        </w:rPr>
        <w:t xml:space="preserve"> </w:t>
      </w:r>
      <w:r w:rsidRPr="00932F41">
        <w:rPr>
          <w:rFonts w:ascii="Comic Sans MS" w:eastAsia="Calibri" w:hAnsi="Comic Sans MS" w:cs="Times New Roman"/>
          <w:sz w:val="20"/>
          <w:szCs w:val="20"/>
          <w:lang w:val="en-GB"/>
        </w:rPr>
        <w:t>:</w:t>
      </w:r>
    </w:p>
    <w:p w:rsidR="005D1D55" w:rsidRPr="00932F41" w:rsidRDefault="005D1D55" w:rsidP="005D1D55">
      <w:pPr>
        <w:rPr>
          <w:rFonts w:ascii="Comic Sans MS" w:eastAsia="Calibri" w:hAnsi="Comic Sans MS" w:cs="Times New Roman"/>
          <w:sz w:val="20"/>
          <w:szCs w:val="20"/>
          <w:lang w:val="en-GB"/>
        </w:rPr>
      </w:pPr>
      <w:r w:rsidRPr="00932F41">
        <w:rPr>
          <w:rFonts w:ascii="Comic Sans MS" w:eastAsia="Calibri" w:hAnsi="Comic Sans MS" w:cs="Times New Roman"/>
          <w:sz w:val="20"/>
          <w:szCs w:val="20"/>
          <w:lang w:val="en-GB"/>
        </w:rPr>
        <w:t>Living</w:t>
      </w:r>
      <w:r>
        <w:rPr>
          <w:rFonts w:ascii="Comic Sans MS" w:eastAsia="Calibri" w:hAnsi="Comic Sans MS" w:cs="Times New Roman"/>
          <w:sz w:val="20"/>
          <w:szCs w:val="20"/>
          <w:lang w:val="en-GB"/>
        </w:rPr>
        <w:t>:</w:t>
      </w:r>
      <w:r w:rsidRPr="00932F41">
        <w:rPr>
          <w:rFonts w:ascii="Comic Sans MS" w:eastAsia="Calibri" w:hAnsi="Comic Sans MS" w:cs="Times New Roman"/>
          <w:sz w:val="20"/>
          <w:szCs w:val="20"/>
          <w:lang w:val="en-GB"/>
        </w:rPr>
        <w:tab/>
      </w:r>
      <w:r w:rsidRPr="00932F41">
        <w:rPr>
          <w:rFonts w:ascii="Comic Sans MS" w:eastAsia="Calibri" w:hAnsi="Comic Sans MS" w:cs="Times New Roman"/>
          <w:sz w:val="20"/>
          <w:szCs w:val="20"/>
          <w:lang w:val="en-GB"/>
        </w:rPr>
        <w:tab/>
      </w:r>
      <w:r w:rsidRPr="00932F41">
        <w:rPr>
          <w:rFonts w:ascii="Comic Sans MS" w:eastAsia="Calibri" w:hAnsi="Comic Sans MS" w:cs="Times New Roman"/>
          <w:sz w:val="20"/>
          <w:szCs w:val="20"/>
          <w:lang w:val="en-GB"/>
        </w:rPr>
        <w:tab/>
      </w:r>
      <w:r w:rsidRPr="00932F41">
        <w:rPr>
          <w:rFonts w:ascii="Comic Sans MS" w:eastAsia="Calibri" w:hAnsi="Comic Sans MS" w:cs="Times New Roman"/>
          <w:sz w:val="20"/>
          <w:szCs w:val="20"/>
          <w:lang w:val="en-GB"/>
        </w:rPr>
        <w:tab/>
      </w:r>
      <w:r w:rsidRPr="00932F41">
        <w:rPr>
          <w:rFonts w:ascii="Comic Sans MS" w:eastAsia="Calibri" w:hAnsi="Comic Sans MS" w:cs="Times New Roman"/>
          <w:sz w:val="20"/>
          <w:szCs w:val="20"/>
          <w:lang w:val="en-GB"/>
        </w:rPr>
        <w:tab/>
      </w:r>
      <w:r w:rsidRPr="00932F41">
        <w:rPr>
          <w:rFonts w:ascii="Comic Sans MS" w:eastAsia="Calibri" w:hAnsi="Comic Sans MS" w:cs="Times New Roman"/>
          <w:sz w:val="20"/>
          <w:szCs w:val="20"/>
          <w:lang w:val="en-GB"/>
        </w:rPr>
        <w:tab/>
        <w:t>Tel/mob.</w:t>
      </w:r>
      <w:r>
        <w:rPr>
          <w:rFonts w:ascii="Comic Sans MS" w:eastAsia="Calibri" w:hAnsi="Comic Sans MS" w:cs="Times New Roman"/>
          <w:sz w:val="20"/>
          <w:szCs w:val="20"/>
          <w:lang w:val="en-GB"/>
        </w:rPr>
        <w:t xml:space="preserve"> </w:t>
      </w:r>
      <w:r w:rsidRPr="00932F41">
        <w:rPr>
          <w:rFonts w:ascii="Comic Sans MS" w:eastAsia="Calibri" w:hAnsi="Comic Sans MS" w:cs="Times New Roman"/>
          <w:sz w:val="20"/>
          <w:szCs w:val="20"/>
          <w:lang w:val="en-GB"/>
        </w:rPr>
        <w:t>:</w:t>
      </w:r>
    </w:p>
    <w:p w:rsidR="005D1D55" w:rsidRPr="00932F41" w:rsidRDefault="005D1D55" w:rsidP="005D1D55">
      <w:pPr>
        <w:rPr>
          <w:rFonts w:ascii="Comic Sans MS" w:eastAsia="Calibri" w:hAnsi="Comic Sans MS" w:cs="Times New Roman"/>
          <w:sz w:val="20"/>
          <w:szCs w:val="20"/>
          <w:lang w:val="en-GB"/>
        </w:rPr>
      </w:pPr>
      <w:r w:rsidRPr="00932F41">
        <w:rPr>
          <w:rFonts w:ascii="Comic Sans MS" w:eastAsia="Calibri" w:hAnsi="Comic Sans MS" w:cs="Times New Roman"/>
          <w:sz w:val="20"/>
          <w:szCs w:val="20"/>
          <w:lang w:val="en-GB"/>
        </w:rPr>
        <w:t xml:space="preserve">Deposit (guarantee) is repaid at the bank account </w:t>
      </w:r>
      <w:proofErr w:type="spellStart"/>
      <w:r w:rsidRPr="00932F41">
        <w:rPr>
          <w:rFonts w:ascii="Comic Sans MS" w:eastAsia="Calibri" w:hAnsi="Comic Sans MS" w:cs="Times New Roman"/>
          <w:sz w:val="20"/>
          <w:szCs w:val="20"/>
          <w:lang w:val="en-GB"/>
        </w:rPr>
        <w:t>nr</w:t>
      </w:r>
      <w:proofErr w:type="spellEnd"/>
      <w:r w:rsidRPr="00932F41">
        <w:rPr>
          <w:rFonts w:ascii="Comic Sans MS" w:eastAsia="Calibri" w:hAnsi="Comic Sans MS" w:cs="Times New Roman"/>
          <w:sz w:val="20"/>
          <w:szCs w:val="20"/>
          <w:lang w:val="en-GB"/>
        </w:rPr>
        <w:t>.</w:t>
      </w:r>
      <w:r>
        <w:rPr>
          <w:rFonts w:ascii="Comic Sans MS" w:eastAsia="Calibri" w:hAnsi="Comic Sans MS" w:cs="Times New Roman"/>
          <w:sz w:val="20"/>
          <w:szCs w:val="20"/>
          <w:lang w:val="en-GB"/>
        </w:rPr>
        <w:t xml:space="preserve"> </w:t>
      </w:r>
      <w:r w:rsidRPr="00932F41">
        <w:rPr>
          <w:rFonts w:ascii="Comic Sans MS" w:eastAsia="Calibri" w:hAnsi="Comic Sans MS" w:cs="Times New Roman"/>
          <w:sz w:val="20"/>
          <w:szCs w:val="20"/>
          <w:lang w:val="en-GB"/>
        </w:rPr>
        <w:t>:……………………………………………….</w:t>
      </w:r>
    </w:p>
    <w:p w:rsidR="005D1D55" w:rsidRPr="00932F41" w:rsidRDefault="005D1D55" w:rsidP="005D1D55">
      <w:pPr>
        <w:rPr>
          <w:rFonts w:ascii="Comic Sans MS" w:eastAsia="Calibri" w:hAnsi="Comic Sans MS" w:cs="Times New Roman"/>
          <w:b/>
          <w:sz w:val="20"/>
          <w:szCs w:val="20"/>
          <w:lang w:val="en-GB"/>
        </w:rPr>
      </w:pPr>
      <w:r w:rsidRPr="00932F41">
        <w:rPr>
          <w:rFonts w:ascii="Comic Sans MS" w:eastAsia="Calibri" w:hAnsi="Comic Sans MS" w:cs="Times New Roman"/>
          <w:b/>
          <w:sz w:val="20"/>
          <w:szCs w:val="20"/>
          <w:lang w:val="en-GB"/>
        </w:rPr>
        <w:t>Owne</w:t>
      </w:r>
      <w:r>
        <w:rPr>
          <w:rFonts w:ascii="Comic Sans MS" w:eastAsia="Calibri" w:hAnsi="Comic Sans MS" w:cs="Times New Roman"/>
          <w:b/>
          <w:sz w:val="20"/>
          <w:szCs w:val="20"/>
          <w:lang w:val="en-GB"/>
        </w:rPr>
        <w:t>r</w:t>
      </w:r>
      <w:r w:rsidRPr="00932F41">
        <w:rPr>
          <w:rFonts w:ascii="Comic Sans MS" w:eastAsia="Calibri" w:hAnsi="Comic Sans MS" w:cs="Times New Roman"/>
          <w:b/>
          <w:sz w:val="20"/>
          <w:szCs w:val="20"/>
          <w:lang w:val="en-GB"/>
        </w:rPr>
        <w:t xml:space="preserve">s lodge address: </w:t>
      </w:r>
      <w:r w:rsidRPr="00932F41">
        <w:rPr>
          <w:rFonts w:ascii="Comic Sans MS" w:eastAsia="Calibri" w:hAnsi="Comic Sans MS" w:cs="Times New Roman"/>
          <w:b/>
          <w:sz w:val="20"/>
          <w:szCs w:val="20"/>
          <w:lang w:val="en-GB"/>
        </w:rPr>
        <w:tab/>
      </w:r>
      <w:proofErr w:type="spellStart"/>
      <w:r w:rsidRPr="00932F41">
        <w:rPr>
          <w:rFonts w:ascii="Comic Sans MS" w:eastAsia="Calibri" w:hAnsi="Comic Sans MS" w:cs="Times New Roman"/>
          <w:b/>
          <w:sz w:val="20"/>
          <w:szCs w:val="20"/>
          <w:lang w:val="en-GB"/>
        </w:rPr>
        <w:t>Hoeve</w:t>
      </w:r>
      <w:proofErr w:type="spellEnd"/>
      <w:r w:rsidRPr="00932F41">
        <w:rPr>
          <w:rFonts w:ascii="Comic Sans MS" w:eastAsia="Calibri" w:hAnsi="Comic Sans MS" w:cs="Times New Roman"/>
          <w:b/>
          <w:sz w:val="20"/>
          <w:szCs w:val="20"/>
          <w:lang w:val="en-GB"/>
        </w:rPr>
        <w:t xml:space="preserve"> </w:t>
      </w:r>
      <w:proofErr w:type="spellStart"/>
      <w:r w:rsidRPr="00932F41">
        <w:rPr>
          <w:rFonts w:ascii="Comic Sans MS" w:eastAsia="Calibri" w:hAnsi="Comic Sans MS" w:cs="Times New Roman"/>
          <w:b/>
          <w:sz w:val="20"/>
          <w:szCs w:val="20"/>
          <w:lang w:val="en-GB"/>
        </w:rPr>
        <w:t>Herpoel</w:t>
      </w:r>
      <w:proofErr w:type="spellEnd"/>
    </w:p>
    <w:p w:rsidR="005D1D55" w:rsidRPr="00932F41" w:rsidRDefault="005D1D55" w:rsidP="005D1D55">
      <w:pPr>
        <w:rPr>
          <w:rFonts w:ascii="Comic Sans MS" w:eastAsia="Calibri" w:hAnsi="Comic Sans MS" w:cs="Times New Roman"/>
          <w:b/>
          <w:sz w:val="20"/>
          <w:szCs w:val="20"/>
          <w:lang w:val="en-GB"/>
        </w:rPr>
      </w:pPr>
      <w:r w:rsidRPr="00932F41">
        <w:rPr>
          <w:rFonts w:ascii="Comic Sans MS" w:eastAsia="Calibri" w:hAnsi="Comic Sans MS" w:cs="Times New Roman"/>
          <w:b/>
          <w:sz w:val="20"/>
          <w:szCs w:val="20"/>
          <w:lang w:val="en-GB"/>
        </w:rPr>
        <w:tab/>
      </w:r>
      <w:r w:rsidRPr="00932F41">
        <w:rPr>
          <w:rFonts w:ascii="Comic Sans MS" w:eastAsia="Calibri" w:hAnsi="Comic Sans MS" w:cs="Times New Roman"/>
          <w:b/>
          <w:sz w:val="20"/>
          <w:szCs w:val="20"/>
          <w:lang w:val="en-GB"/>
        </w:rPr>
        <w:tab/>
      </w:r>
      <w:r w:rsidRPr="00932F41">
        <w:rPr>
          <w:rFonts w:ascii="Comic Sans MS" w:eastAsia="Calibri" w:hAnsi="Comic Sans MS" w:cs="Times New Roman"/>
          <w:b/>
          <w:sz w:val="20"/>
          <w:szCs w:val="20"/>
          <w:lang w:val="en-GB"/>
        </w:rPr>
        <w:tab/>
      </w:r>
      <w:r w:rsidRPr="00932F41">
        <w:rPr>
          <w:rFonts w:ascii="Comic Sans MS" w:eastAsia="Calibri" w:hAnsi="Comic Sans MS" w:cs="Times New Roman"/>
          <w:b/>
          <w:sz w:val="20"/>
          <w:szCs w:val="20"/>
          <w:lang w:val="en-GB"/>
        </w:rPr>
        <w:tab/>
      </w:r>
      <w:proofErr w:type="spellStart"/>
      <w:r w:rsidRPr="00932F41">
        <w:rPr>
          <w:rFonts w:ascii="Comic Sans MS" w:eastAsia="Calibri" w:hAnsi="Comic Sans MS" w:cs="Times New Roman"/>
          <w:b/>
          <w:sz w:val="20"/>
          <w:szCs w:val="20"/>
          <w:lang w:val="en-GB"/>
        </w:rPr>
        <w:t>Einde</w:t>
      </w:r>
      <w:proofErr w:type="spellEnd"/>
      <w:r w:rsidRPr="00932F41">
        <w:rPr>
          <w:rFonts w:ascii="Comic Sans MS" w:eastAsia="Calibri" w:hAnsi="Comic Sans MS" w:cs="Times New Roman"/>
          <w:b/>
          <w:sz w:val="20"/>
          <w:szCs w:val="20"/>
          <w:lang w:val="en-GB"/>
        </w:rPr>
        <w:t xml:space="preserve"> </w:t>
      </w:r>
      <w:proofErr w:type="spellStart"/>
      <w:r w:rsidRPr="00932F41">
        <w:rPr>
          <w:rFonts w:ascii="Comic Sans MS" w:eastAsia="Calibri" w:hAnsi="Comic Sans MS" w:cs="Times New Roman"/>
          <w:b/>
          <w:sz w:val="20"/>
          <w:szCs w:val="20"/>
          <w:lang w:val="en-GB"/>
        </w:rPr>
        <w:t>Munkendoornstraat</w:t>
      </w:r>
      <w:proofErr w:type="spellEnd"/>
      <w:r w:rsidRPr="00932F41">
        <w:rPr>
          <w:rFonts w:ascii="Comic Sans MS" w:eastAsia="Calibri" w:hAnsi="Comic Sans MS" w:cs="Times New Roman"/>
          <w:b/>
          <w:sz w:val="20"/>
          <w:szCs w:val="20"/>
          <w:lang w:val="en-GB"/>
        </w:rPr>
        <w:t>,</w:t>
      </w:r>
      <w:r>
        <w:rPr>
          <w:rFonts w:ascii="Comic Sans MS" w:eastAsia="Calibri" w:hAnsi="Comic Sans MS" w:cs="Times New Roman"/>
          <w:b/>
          <w:sz w:val="20"/>
          <w:szCs w:val="20"/>
          <w:lang w:val="en-GB"/>
        </w:rPr>
        <w:t xml:space="preserve"> </w:t>
      </w:r>
      <w:r w:rsidRPr="00932F41">
        <w:rPr>
          <w:rFonts w:ascii="Comic Sans MS" w:eastAsia="Calibri" w:hAnsi="Comic Sans MS" w:cs="Times New Roman"/>
          <w:b/>
          <w:sz w:val="20"/>
          <w:szCs w:val="20"/>
          <w:lang w:val="en-GB"/>
        </w:rPr>
        <w:t>67</w:t>
      </w:r>
    </w:p>
    <w:p w:rsidR="005D1D55" w:rsidRPr="00932F41" w:rsidRDefault="005D1D55" w:rsidP="005D1D55">
      <w:pPr>
        <w:rPr>
          <w:rFonts w:ascii="Comic Sans MS" w:eastAsia="Calibri" w:hAnsi="Comic Sans MS" w:cs="Times New Roman"/>
          <w:b/>
          <w:sz w:val="20"/>
          <w:szCs w:val="20"/>
          <w:lang w:val="en-GB"/>
        </w:rPr>
      </w:pPr>
      <w:r w:rsidRPr="00932F41">
        <w:rPr>
          <w:rFonts w:ascii="Comic Sans MS" w:eastAsia="Calibri" w:hAnsi="Comic Sans MS" w:cs="Times New Roman"/>
          <w:b/>
          <w:sz w:val="20"/>
          <w:szCs w:val="20"/>
          <w:lang w:val="en-GB"/>
        </w:rPr>
        <w:tab/>
      </w:r>
      <w:r w:rsidRPr="00932F41">
        <w:rPr>
          <w:rFonts w:ascii="Comic Sans MS" w:eastAsia="Calibri" w:hAnsi="Comic Sans MS" w:cs="Times New Roman"/>
          <w:b/>
          <w:sz w:val="20"/>
          <w:szCs w:val="20"/>
          <w:lang w:val="en-GB"/>
        </w:rPr>
        <w:tab/>
      </w:r>
      <w:r w:rsidRPr="00932F41">
        <w:rPr>
          <w:rFonts w:ascii="Comic Sans MS" w:eastAsia="Calibri" w:hAnsi="Comic Sans MS" w:cs="Times New Roman"/>
          <w:b/>
          <w:sz w:val="20"/>
          <w:szCs w:val="20"/>
          <w:lang w:val="en-GB"/>
        </w:rPr>
        <w:tab/>
      </w:r>
      <w:r w:rsidRPr="00932F41">
        <w:rPr>
          <w:rFonts w:ascii="Comic Sans MS" w:eastAsia="Calibri" w:hAnsi="Comic Sans MS" w:cs="Times New Roman"/>
          <w:b/>
          <w:sz w:val="20"/>
          <w:szCs w:val="20"/>
          <w:lang w:val="en-GB"/>
        </w:rPr>
        <w:tab/>
        <w:t xml:space="preserve">8510 </w:t>
      </w:r>
      <w:proofErr w:type="spellStart"/>
      <w:r w:rsidRPr="00932F41">
        <w:rPr>
          <w:rFonts w:ascii="Comic Sans MS" w:eastAsia="Calibri" w:hAnsi="Comic Sans MS" w:cs="Times New Roman"/>
          <w:b/>
          <w:sz w:val="20"/>
          <w:szCs w:val="20"/>
          <w:lang w:val="en-GB"/>
        </w:rPr>
        <w:t>Rollegem</w:t>
      </w:r>
      <w:proofErr w:type="spellEnd"/>
    </w:p>
    <w:p w:rsidR="005D1D55" w:rsidRPr="00932F41" w:rsidRDefault="005D1D55" w:rsidP="005D1D55">
      <w:pPr>
        <w:rPr>
          <w:rFonts w:ascii="Comic Sans MS" w:eastAsia="Calibri" w:hAnsi="Comic Sans MS" w:cs="Times New Roman"/>
          <w:b/>
          <w:sz w:val="20"/>
          <w:szCs w:val="20"/>
          <w:lang w:val="en-GB"/>
        </w:rPr>
      </w:pPr>
      <w:r w:rsidRPr="00932F41">
        <w:rPr>
          <w:rFonts w:ascii="Comic Sans MS" w:eastAsia="Calibri" w:hAnsi="Comic Sans MS" w:cs="Times New Roman"/>
          <w:b/>
          <w:sz w:val="20"/>
          <w:szCs w:val="20"/>
          <w:lang w:val="en-GB"/>
        </w:rPr>
        <w:t>Period</w:t>
      </w:r>
      <w:r>
        <w:rPr>
          <w:rFonts w:ascii="Comic Sans MS" w:eastAsia="Calibri" w:hAnsi="Comic Sans MS" w:cs="Times New Roman"/>
          <w:b/>
          <w:sz w:val="20"/>
          <w:szCs w:val="20"/>
          <w:lang w:val="en-GB"/>
        </w:rPr>
        <w:tab/>
      </w:r>
      <w:r>
        <w:rPr>
          <w:rFonts w:ascii="Comic Sans MS" w:eastAsia="Calibri" w:hAnsi="Comic Sans MS" w:cs="Times New Roman"/>
          <w:b/>
          <w:sz w:val="20"/>
          <w:szCs w:val="20"/>
          <w:lang w:val="en-GB"/>
        </w:rPr>
        <w:tab/>
      </w:r>
      <w:r>
        <w:rPr>
          <w:rFonts w:ascii="Comic Sans MS" w:eastAsia="Calibri" w:hAnsi="Comic Sans MS" w:cs="Times New Roman"/>
          <w:b/>
          <w:sz w:val="20"/>
          <w:szCs w:val="20"/>
          <w:lang w:val="en-GB"/>
        </w:rPr>
        <w:tab/>
      </w:r>
      <w:r>
        <w:rPr>
          <w:rFonts w:ascii="Comic Sans MS" w:eastAsia="Calibri" w:hAnsi="Comic Sans MS" w:cs="Times New Roman"/>
          <w:b/>
          <w:sz w:val="20"/>
          <w:szCs w:val="20"/>
          <w:lang w:val="en-GB"/>
        </w:rPr>
        <w:tab/>
      </w:r>
      <w:r w:rsidRPr="00932F41">
        <w:rPr>
          <w:rFonts w:ascii="Comic Sans MS" w:eastAsia="Calibri" w:hAnsi="Comic Sans MS" w:cs="Times New Roman"/>
          <w:b/>
          <w:sz w:val="20"/>
          <w:szCs w:val="20"/>
          <w:lang w:val="en-GB"/>
        </w:rPr>
        <w:t>:</w:t>
      </w:r>
      <w:r>
        <w:rPr>
          <w:rFonts w:ascii="Comic Sans MS" w:eastAsia="Calibri" w:hAnsi="Comic Sans MS" w:cs="Times New Roman"/>
          <w:b/>
          <w:sz w:val="20"/>
          <w:szCs w:val="20"/>
          <w:lang w:val="en-GB"/>
        </w:rPr>
        <w:t xml:space="preserve"> </w:t>
      </w:r>
      <w:r w:rsidRPr="00932F41">
        <w:rPr>
          <w:rFonts w:ascii="Comic Sans MS" w:eastAsia="Calibri" w:hAnsi="Comic Sans MS" w:cs="Times New Roman"/>
          <w:b/>
          <w:sz w:val="20"/>
          <w:szCs w:val="20"/>
          <w:lang w:val="en-GB"/>
        </w:rPr>
        <w:t>…</w:t>
      </w:r>
      <w:r w:rsidR="003E7F09">
        <w:rPr>
          <w:rFonts w:ascii="Comic Sans MS" w:eastAsia="Calibri" w:hAnsi="Comic Sans MS" w:cs="Times New Roman"/>
          <w:b/>
          <w:sz w:val="20"/>
          <w:szCs w:val="20"/>
          <w:lang w:val="en-GB"/>
        </w:rPr>
        <w:t>…………………………………….</w:t>
      </w:r>
    </w:p>
    <w:p w:rsidR="005D1D55" w:rsidRDefault="005D1D55" w:rsidP="005D1D55">
      <w:pPr>
        <w:rPr>
          <w:rFonts w:ascii="Comic Sans MS" w:eastAsia="Calibri" w:hAnsi="Comic Sans MS" w:cs="Times New Roman"/>
          <w:b/>
          <w:sz w:val="20"/>
          <w:szCs w:val="20"/>
          <w:lang w:val="en-GB"/>
        </w:rPr>
      </w:pPr>
      <w:r w:rsidRPr="00932F41">
        <w:rPr>
          <w:rFonts w:ascii="Comic Sans MS" w:eastAsia="Calibri" w:hAnsi="Comic Sans MS" w:cs="Times New Roman"/>
          <w:b/>
          <w:sz w:val="20"/>
          <w:szCs w:val="20"/>
          <w:lang w:val="en-GB"/>
        </w:rPr>
        <w:t>Rental price</w:t>
      </w:r>
      <w:r w:rsidRPr="00932F41">
        <w:rPr>
          <w:rFonts w:ascii="Comic Sans MS" w:eastAsia="Calibri" w:hAnsi="Comic Sans MS" w:cs="Times New Roman"/>
          <w:b/>
          <w:sz w:val="20"/>
          <w:szCs w:val="20"/>
          <w:lang w:val="en-GB"/>
        </w:rPr>
        <w:tab/>
      </w:r>
      <w:r w:rsidRPr="00932F41">
        <w:rPr>
          <w:rFonts w:ascii="Comic Sans MS" w:eastAsia="Calibri" w:hAnsi="Comic Sans MS" w:cs="Times New Roman"/>
          <w:b/>
          <w:sz w:val="20"/>
          <w:szCs w:val="20"/>
          <w:lang w:val="en-GB"/>
        </w:rPr>
        <w:tab/>
      </w:r>
      <w:r w:rsidRPr="00932F41">
        <w:rPr>
          <w:rFonts w:ascii="Comic Sans MS" w:eastAsia="Calibri" w:hAnsi="Comic Sans MS" w:cs="Times New Roman"/>
          <w:b/>
          <w:sz w:val="20"/>
          <w:szCs w:val="20"/>
          <w:lang w:val="en-GB"/>
        </w:rPr>
        <w:tab/>
        <w:t>:</w:t>
      </w:r>
      <w:r>
        <w:rPr>
          <w:rFonts w:ascii="Comic Sans MS" w:eastAsia="Calibri" w:hAnsi="Comic Sans MS" w:cs="Times New Roman"/>
          <w:b/>
          <w:sz w:val="20"/>
          <w:szCs w:val="20"/>
          <w:lang w:val="en-GB"/>
        </w:rPr>
        <w:t xml:space="preserve"> </w:t>
      </w:r>
      <w:r w:rsidRPr="00932F41">
        <w:rPr>
          <w:rFonts w:ascii="Comic Sans MS" w:eastAsia="Calibri" w:hAnsi="Comic Sans MS" w:cs="Times New Roman"/>
          <w:b/>
          <w:sz w:val="20"/>
          <w:szCs w:val="20"/>
          <w:lang w:val="en-GB"/>
        </w:rPr>
        <w:t>……………………………………….</w:t>
      </w:r>
    </w:p>
    <w:p w:rsidR="003E7F09" w:rsidRPr="00932F41" w:rsidRDefault="003E7F09" w:rsidP="005D1D55">
      <w:pPr>
        <w:rPr>
          <w:rFonts w:ascii="Comic Sans MS" w:eastAsia="Calibri" w:hAnsi="Comic Sans MS" w:cs="Times New Roman"/>
          <w:b/>
          <w:sz w:val="20"/>
          <w:szCs w:val="20"/>
          <w:lang w:val="en-GB"/>
        </w:rPr>
      </w:pPr>
      <w:r>
        <w:rPr>
          <w:rFonts w:ascii="Comic Sans MS" w:eastAsia="Calibri" w:hAnsi="Comic Sans MS" w:cs="Times New Roman"/>
          <w:b/>
          <w:sz w:val="20"/>
          <w:szCs w:val="20"/>
          <w:lang w:val="en-GB"/>
        </w:rPr>
        <w:t>Advance/prepayment</w:t>
      </w:r>
      <w:r>
        <w:rPr>
          <w:rFonts w:ascii="Comic Sans MS" w:eastAsia="Calibri" w:hAnsi="Comic Sans MS" w:cs="Times New Roman"/>
          <w:b/>
          <w:sz w:val="20"/>
          <w:szCs w:val="20"/>
          <w:lang w:val="en-GB"/>
        </w:rPr>
        <w:tab/>
      </w:r>
      <w:r>
        <w:rPr>
          <w:rFonts w:ascii="Comic Sans MS" w:eastAsia="Calibri" w:hAnsi="Comic Sans MS" w:cs="Times New Roman"/>
          <w:b/>
          <w:sz w:val="20"/>
          <w:szCs w:val="20"/>
          <w:lang w:val="en-GB"/>
        </w:rPr>
        <w:tab/>
        <w:t>: ……………………………………… (1/3 of the rental price)</w:t>
      </w:r>
    </w:p>
    <w:p w:rsidR="003E7F09" w:rsidRPr="00932F41" w:rsidRDefault="005D1D55" w:rsidP="005D1D55">
      <w:pPr>
        <w:rPr>
          <w:rFonts w:ascii="Comic Sans MS" w:eastAsia="Calibri" w:hAnsi="Comic Sans MS" w:cs="Times New Roman"/>
          <w:b/>
          <w:sz w:val="20"/>
          <w:szCs w:val="20"/>
          <w:lang w:val="en-GB"/>
        </w:rPr>
      </w:pPr>
      <w:r w:rsidRPr="00932F41">
        <w:rPr>
          <w:rFonts w:ascii="Comic Sans MS" w:eastAsia="Calibri" w:hAnsi="Comic Sans MS" w:cs="Times New Roman"/>
          <w:b/>
          <w:sz w:val="20"/>
          <w:szCs w:val="20"/>
          <w:lang w:val="en-GB"/>
        </w:rPr>
        <w:t>Balance</w:t>
      </w:r>
      <w:r w:rsidRPr="00932F41">
        <w:rPr>
          <w:rFonts w:ascii="Comic Sans MS" w:eastAsia="Calibri" w:hAnsi="Comic Sans MS" w:cs="Times New Roman"/>
          <w:b/>
          <w:sz w:val="20"/>
          <w:szCs w:val="20"/>
          <w:lang w:val="en-GB"/>
        </w:rPr>
        <w:tab/>
      </w:r>
      <w:r w:rsidRPr="00932F41">
        <w:rPr>
          <w:rFonts w:ascii="Comic Sans MS" w:eastAsia="Calibri" w:hAnsi="Comic Sans MS" w:cs="Times New Roman"/>
          <w:b/>
          <w:sz w:val="20"/>
          <w:szCs w:val="20"/>
          <w:lang w:val="en-GB"/>
        </w:rPr>
        <w:tab/>
      </w:r>
      <w:r w:rsidRPr="00932F41">
        <w:rPr>
          <w:rFonts w:ascii="Comic Sans MS" w:eastAsia="Calibri" w:hAnsi="Comic Sans MS" w:cs="Times New Roman"/>
          <w:b/>
          <w:sz w:val="20"/>
          <w:szCs w:val="20"/>
          <w:lang w:val="en-GB"/>
        </w:rPr>
        <w:tab/>
        <w:t>:</w:t>
      </w:r>
      <w:r>
        <w:rPr>
          <w:rFonts w:ascii="Comic Sans MS" w:eastAsia="Calibri" w:hAnsi="Comic Sans MS" w:cs="Times New Roman"/>
          <w:b/>
          <w:sz w:val="20"/>
          <w:szCs w:val="20"/>
          <w:lang w:val="en-GB"/>
        </w:rPr>
        <w:t xml:space="preserve"> </w:t>
      </w:r>
      <w:r w:rsidRPr="00932F41">
        <w:rPr>
          <w:rFonts w:ascii="Comic Sans MS" w:eastAsia="Calibri" w:hAnsi="Comic Sans MS" w:cs="Times New Roman"/>
          <w:b/>
          <w:sz w:val="20"/>
          <w:szCs w:val="20"/>
          <w:lang w:val="en-GB"/>
        </w:rPr>
        <w:t>……………………………………..</w:t>
      </w:r>
    </w:p>
    <w:p w:rsidR="005D1D55" w:rsidRPr="00932F41" w:rsidRDefault="005D1D55" w:rsidP="005D1D55">
      <w:pPr>
        <w:rPr>
          <w:rFonts w:ascii="Comic Sans MS" w:eastAsia="Calibri" w:hAnsi="Comic Sans MS" w:cs="Times New Roman"/>
          <w:sz w:val="20"/>
          <w:szCs w:val="20"/>
          <w:lang w:val="en-GB"/>
        </w:rPr>
      </w:pPr>
      <w:r w:rsidRPr="00932F41">
        <w:rPr>
          <w:rFonts w:ascii="Comic Sans MS" w:eastAsia="Calibri" w:hAnsi="Comic Sans MS" w:cs="Times New Roman"/>
          <w:sz w:val="20"/>
          <w:szCs w:val="20"/>
          <w:lang w:val="en-GB"/>
        </w:rPr>
        <w:t>By reservation, the amou</w:t>
      </w:r>
      <w:r>
        <w:rPr>
          <w:rFonts w:ascii="Comic Sans MS" w:eastAsia="Calibri" w:hAnsi="Comic Sans MS" w:cs="Times New Roman"/>
          <w:sz w:val="20"/>
          <w:szCs w:val="20"/>
          <w:lang w:val="en-GB"/>
        </w:rPr>
        <w:t>n</w:t>
      </w:r>
      <w:r w:rsidRPr="00932F41">
        <w:rPr>
          <w:rFonts w:ascii="Comic Sans MS" w:eastAsia="Calibri" w:hAnsi="Comic Sans MS" w:cs="Times New Roman"/>
          <w:sz w:val="20"/>
          <w:szCs w:val="20"/>
          <w:lang w:val="en-GB"/>
        </w:rPr>
        <w:t xml:space="preserve">t of the advance need to </w:t>
      </w:r>
      <w:r>
        <w:rPr>
          <w:rFonts w:ascii="Comic Sans MS" w:eastAsia="Calibri" w:hAnsi="Comic Sans MS" w:cs="Times New Roman"/>
          <w:sz w:val="20"/>
          <w:szCs w:val="20"/>
          <w:lang w:val="en-GB"/>
        </w:rPr>
        <w:t xml:space="preserve">be </w:t>
      </w:r>
      <w:r w:rsidRPr="00932F41">
        <w:rPr>
          <w:rFonts w:ascii="Comic Sans MS" w:eastAsia="Calibri" w:hAnsi="Comic Sans MS" w:cs="Times New Roman"/>
          <w:sz w:val="20"/>
          <w:szCs w:val="20"/>
          <w:lang w:val="en-GB"/>
        </w:rPr>
        <w:t>transferred at the bank number here below, with mention of your name and reserved period a</w:t>
      </w:r>
      <w:r>
        <w:rPr>
          <w:rFonts w:ascii="Comic Sans MS" w:eastAsia="Calibri" w:hAnsi="Comic Sans MS" w:cs="Times New Roman"/>
          <w:sz w:val="20"/>
          <w:szCs w:val="20"/>
          <w:lang w:val="en-GB"/>
        </w:rPr>
        <w:t>nd the rental agreement is sent</w:t>
      </w:r>
      <w:r w:rsidRPr="00932F41">
        <w:rPr>
          <w:rFonts w:ascii="Comic Sans MS" w:eastAsia="Calibri" w:hAnsi="Comic Sans MS" w:cs="Times New Roman"/>
          <w:sz w:val="20"/>
          <w:szCs w:val="20"/>
          <w:lang w:val="en-GB"/>
        </w:rPr>
        <w:t xml:space="preserve"> back with 10 days after date of acceptance of the agreement.</w:t>
      </w:r>
    </w:p>
    <w:p w:rsidR="003E7F09" w:rsidRDefault="003E7F09" w:rsidP="003E7F09">
      <w:pPr>
        <w:rPr>
          <w:rFonts w:ascii="Comic Sans MS" w:eastAsia="Calibri" w:hAnsi="Comic Sans MS" w:cs="Times New Roman"/>
          <w:b/>
          <w:sz w:val="20"/>
          <w:szCs w:val="20"/>
        </w:rPr>
      </w:pPr>
      <w:r>
        <w:rPr>
          <w:rFonts w:ascii="Comic Sans MS" w:eastAsia="Calibri" w:hAnsi="Comic Sans MS" w:cs="Times New Roman"/>
          <w:b/>
          <w:sz w:val="20"/>
          <w:szCs w:val="20"/>
        </w:rPr>
        <w:t>IBAN: BE 75 7310 2045 5251   BIC: KREDBEBB van</w:t>
      </w:r>
      <w:r w:rsidRPr="00381821">
        <w:rPr>
          <w:rFonts w:ascii="Comic Sans MS" w:eastAsia="Calibri" w:hAnsi="Comic Sans MS" w:cs="Times New Roman"/>
          <w:b/>
          <w:sz w:val="20"/>
          <w:szCs w:val="20"/>
        </w:rPr>
        <w:t xml:space="preserve"> Planckaert-</w:t>
      </w:r>
      <w:proofErr w:type="spellStart"/>
      <w:r w:rsidRPr="00381821">
        <w:rPr>
          <w:rFonts w:ascii="Comic Sans MS" w:eastAsia="Calibri" w:hAnsi="Comic Sans MS" w:cs="Times New Roman"/>
          <w:b/>
          <w:sz w:val="20"/>
          <w:szCs w:val="20"/>
        </w:rPr>
        <w:t>Derez</w:t>
      </w:r>
      <w:proofErr w:type="spellEnd"/>
      <w:r w:rsidRPr="00381821">
        <w:rPr>
          <w:rFonts w:ascii="Comic Sans MS" w:eastAsia="Calibri" w:hAnsi="Comic Sans MS" w:cs="Times New Roman"/>
          <w:b/>
          <w:sz w:val="20"/>
          <w:szCs w:val="20"/>
        </w:rPr>
        <w:t>.</w:t>
      </w:r>
    </w:p>
    <w:p w:rsidR="003E7F09" w:rsidRPr="00381821" w:rsidRDefault="003E7F09" w:rsidP="003E7F09">
      <w:pPr>
        <w:rPr>
          <w:rFonts w:ascii="Comic Sans MS" w:eastAsia="Calibri" w:hAnsi="Comic Sans MS" w:cs="Times New Roman"/>
          <w:sz w:val="20"/>
          <w:szCs w:val="20"/>
        </w:rPr>
      </w:pPr>
      <w:r>
        <w:rPr>
          <w:rFonts w:ascii="Comic Sans MS" w:eastAsia="Calibri" w:hAnsi="Comic Sans MS" w:cs="Times New Roman"/>
          <w:b/>
          <w:sz w:val="20"/>
          <w:szCs w:val="20"/>
        </w:rPr>
        <w:t xml:space="preserve">KBC Bank – </w:t>
      </w:r>
      <w:proofErr w:type="spellStart"/>
      <w:r>
        <w:rPr>
          <w:rFonts w:ascii="Comic Sans MS" w:eastAsia="Calibri" w:hAnsi="Comic Sans MS" w:cs="Times New Roman"/>
          <w:b/>
          <w:sz w:val="20"/>
          <w:szCs w:val="20"/>
        </w:rPr>
        <w:t>Bellegemsestraat</w:t>
      </w:r>
      <w:proofErr w:type="spellEnd"/>
      <w:r>
        <w:rPr>
          <w:rFonts w:ascii="Comic Sans MS" w:eastAsia="Calibri" w:hAnsi="Comic Sans MS" w:cs="Times New Roman"/>
          <w:b/>
          <w:sz w:val="20"/>
          <w:szCs w:val="20"/>
        </w:rPr>
        <w:t xml:space="preserve"> 63 –B 8510 </w:t>
      </w:r>
      <w:proofErr w:type="spellStart"/>
      <w:r>
        <w:rPr>
          <w:rFonts w:ascii="Comic Sans MS" w:eastAsia="Calibri" w:hAnsi="Comic Sans MS" w:cs="Times New Roman"/>
          <w:b/>
          <w:sz w:val="20"/>
          <w:szCs w:val="20"/>
        </w:rPr>
        <w:t>Bellegem</w:t>
      </w:r>
      <w:proofErr w:type="spellEnd"/>
      <w:r>
        <w:rPr>
          <w:rFonts w:ascii="Comic Sans MS" w:eastAsia="Calibri" w:hAnsi="Comic Sans MS" w:cs="Times New Roman"/>
          <w:b/>
          <w:sz w:val="20"/>
          <w:szCs w:val="20"/>
        </w:rPr>
        <w:t xml:space="preserve"> tel : +32 56 26 55 30</w:t>
      </w:r>
    </w:p>
    <w:p w:rsidR="003E7F09" w:rsidRPr="008B6BD9" w:rsidRDefault="003E7F09" w:rsidP="005D1D55">
      <w:pPr>
        <w:rPr>
          <w:rFonts w:ascii="Comic Sans MS" w:eastAsia="Calibri" w:hAnsi="Comic Sans MS" w:cs="Times New Roman"/>
          <w:sz w:val="20"/>
          <w:szCs w:val="20"/>
          <w:lang w:val="en-GB"/>
        </w:rPr>
      </w:pP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The price does not include: the da</w:t>
      </w:r>
      <w:r w:rsidRPr="00932F41">
        <w:rPr>
          <w:rFonts w:ascii="Comic Sans MS" w:eastAsia="Calibri" w:hAnsi="Comic Sans MS" w:cs="Times New Roman"/>
          <w:sz w:val="20"/>
          <w:szCs w:val="20"/>
          <w:lang w:val="en-GB"/>
        </w:rPr>
        <w:t xml:space="preserve">mage caused and linen package. </w:t>
      </w:r>
      <w:r>
        <w:rPr>
          <w:rFonts w:ascii="Comic Sans MS" w:eastAsia="Calibri" w:hAnsi="Comic Sans MS" w:cs="Times New Roman"/>
          <w:sz w:val="20"/>
          <w:szCs w:val="20"/>
          <w:lang w:val="en-GB"/>
        </w:rPr>
        <w:t>The cleaning (see general rental conditions) will represent 30 EUR if cleaning has not been fulfilled properly. Those casts will be deduced from the guarantee amount.</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 xml:space="preserve">Written at </w:t>
      </w:r>
      <w:proofErr w:type="spellStart"/>
      <w:r>
        <w:rPr>
          <w:rFonts w:ascii="Comic Sans MS" w:eastAsia="Calibri" w:hAnsi="Comic Sans MS" w:cs="Times New Roman"/>
          <w:sz w:val="20"/>
          <w:szCs w:val="20"/>
          <w:lang w:val="en-GB"/>
        </w:rPr>
        <w:t>Rollegem</w:t>
      </w:r>
      <w:proofErr w:type="spellEnd"/>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t>in 2 copies</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The owner:</w:t>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t xml:space="preserve">           The tenant:</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Read and approved</w:t>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t>Read and approved</w:t>
      </w:r>
    </w:p>
    <w:p w:rsidR="005D1D55" w:rsidRDefault="005D1D55" w:rsidP="005D1D55">
      <w:pPr>
        <w:rPr>
          <w:rFonts w:ascii="Comic Sans MS" w:eastAsia="Calibri" w:hAnsi="Comic Sans MS" w:cs="Times New Roman"/>
          <w:sz w:val="20"/>
          <w:szCs w:val="20"/>
          <w:lang w:val="en-GB"/>
        </w:rPr>
      </w:pPr>
    </w:p>
    <w:p w:rsidR="005D1D55" w:rsidRDefault="005D1D55" w:rsidP="005D1D55">
      <w:pPr>
        <w:rPr>
          <w:rFonts w:ascii="Comic Sans MS" w:eastAsia="Calibri" w:hAnsi="Comic Sans MS" w:cs="Times New Roman"/>
          <w:sz w:val="20"/>
          <w:szCs w:val="20"/>
          <w:lang w:val="en-GB"/>
        </w:rPr>
      </w:pPr>
    </w:p>
    <w:p w:rsidR="005D1D55" w:rsidRPr="00BF5991" w:rsidRDefault="005D1D55" w:rsidP="005D1D55">
      <w:pPr>
        <w:rPr>
          <w:rFonts w:ascii="Comic Sans MS" w:eastAsia="Calibri" w:hAnsi="Comic Sans MS" w:cs="Times New Roman"/>
          <w:i/>
          <w:sz w:val="20"/>
          <w:szCs w:val="20"/>
          <w:lang w:val="en-GB"/>
        </w:rPr>
      </w:pPr>
      <w:r w:rsidRPr="00BF5991">
        <w:rPr>
          <w:rFonts w:ascii="Comic Sans MS" w:eastAsia="Calibri" w:hAnsi="Comic Sans MS" w:cs="Times New Roman"/>
          <w:i/>
          <w:sz w:val="20"/>
          <w:szCs w:val="20"/>
          <w:lang w:val="en-GB"/>
        </w:rPr>
        <w:t>Rental agreement and general</w:t>
      </w:r>
      <w:r w:rsidRPr="00BF5991">
        <w:rPr>
          <w:rFonts w:ascii="Comic Sans MS" w:eastAsia="Calibri" w:hAnsi="Comic Sans MS" w:cs="Times New Roman"/>
          <w:i/>
          <w:sz w:val="20"/>
          <w:szCs w:val="20"/>
          <w:lang w:val="en-GB"/>
        </w:rPr>
        <w:tab/>
        <w:t>conditions</w:t>
      </w:r>
      <w:r w:rsidRPr="00BF5991">
        <w:rPr>
          <w:rFonts w:ascii="Comic Sans MS" w:eastAsia="Calibri" w:hAnsi="Comic Sans MS" w:cs="Times New Roman"/>
          <w:i/>
          <w:sz w:val="20"/>
          <w:szCs w:val="20"/>
          <w:lang w:val="en-GB"/>
        </w:rPr>
        <w:tab/>
      </w:r>
      <w:r w:rsidRPr="00BF5991">
        <w:rPr>
          <w:rFonts w:ascii="Comic Sans MS" w:eastAsia="Calibri" w:hAnsi="Comic Sans MS" w:cs="Times New Roman"/>
          <w:i/>
          <w:sz w:val="20"/>
          <w:szCs w:val="20"/>
          <w:lang w:val="en-GB"/>
        </w:rPr>
        <w:tab/>
        <w:t xml:space="preserve"> Rental agreement and general conditions</w:t>
      </w:r>
    </w:p>
    <w:p w:rsidR="005D1D55" w:rsidRDefault="005D1D55" w:rsidP="005D1D55">
      <w:pPr>
        <w:rPr>
          <w:rFonts w:ascii="Comic Sans MS" w:eastAsia="Calibri" w:hAnsi="Comic Sans MS" w:cs="Times New Roman"/>
          <w:b/>
          <w:sz w:val="28"/>
          <w:szCs w:val="28"/>
          <w:lang w:val="en-GB"/>
        </w:rPr>
      </w:pPr>
      <w:r>
        <w:rPr>
          <w:rFonts w:ascii="Comic Sans MS" w:eastAsia="Calibri" w:hAnsi="Comic Sans MS" w:cs="Times New Roman"/>
          <w:sz w:val="24"/>
          <w:szCs w:val="24"/>
          <w:lang w:val="en-GB"/>
        </w:rPr>
        <w:lastRenderedPageBreak/>
        <w:t xml:space="preserve">P. </w:t>
      </w:r>
      <w:r w:rsidRPr="00BC6D25">
        <w:rPr>
          <w:rFonts w:ascii="Comic Sans MS" w:eastAsia="Calibri" w:hAnsi="Comic Sans MS" w:cs="Times New Roman"/>
          <w:sz w:val="24"/>
          <w:szCs w:val="24"/>
          <w:lang w:val="en-GB"/>
        </w:rPr>
        <w:t>2/3</w:t>
      </w:r>
      <w:r w:rsidRPr="00BC6D25">
        <w:rPr>
          <w:rFonts w:ascii="Comic Sans MS" w:eastAsia="Calibri" w:hAnsi="Comic Sans MS" w:cs="Times New Roman"/>
          <w:sz w:val="24"/>
          <w:szCs w:val="24"/>
          <w:lang w:val="en-GB"/>
        </w:rPr>
        <w:tab/>
      </w:r>
      <w:r>
        <w:rPr>
          <w:rFonts w:ascii="Comic Sans MS" w:eastAsia="Calibri" w:hAnsi="Comic Sans MS" w:cs="Times New Roman"/>
          <w:sz w:val="20"/>
          <w:szCs w:val="20"/>
          <w:lang w:val="en-GB"/>
        </w:rPr>
        <w:tab/>
      </w:r>
      <w:r w:rsidRPr="00BC6D25">
        <w:rPr>
          <w:rFonts w:ascii="Comic Sans MS" w:eastAsia="Calibri" w:hAnsi="Comic Sans MS" w:cs="Times New Roman"/>
          <w:b/>
          <w:sz w:val="28"/>
          <w:szCs w:val="28"/>
          <w:lang w:val="en-GB"/>
        </w:rPr>
        <w:t xml:space="preserve">General conditions: </w:t>
      </w:r>
      <w:proofErr w:type="spellStart"/>
      <w:r w:rsidRPr="00BC6D25">
        <w:rPr>
          <w:rFonts w:ascii="Comic Sans MS" w:eastAsia="Calibri" w:hAnsi="Comic Sans MS" w:cs="Times New Roman"/>
          <w:b/>
          <w:sz w:val="28"/>
          <w:szCs w:val="28"/>
          <w:lang w:val="en-GB"/>
        </w:rPr>
        <w:t>Hoeve</w:t>
      </w:r>
      <w:proofErr w:type="spellEnd"/>
      <w:r w:rsidRPr="00BC6D25">
        <w:rPr>
          <w:rFonts w:ascii="Comic Sans MS" w:eastAsia="Calibri" w:hAnsi="Comic Sans MS" w:cs="Times New Roman"/>
          <w:b/>
          <w:sz w:val="28"/>
          <w:szCs w:val="28"/>
          <w:lang w:val="en-GB"/>
        </w:rPr>
        <w:t xml:space="preserve"> </w:t>
      </w:r>
      <w:proofErr w:type="spellStart"/>
      <w:r w:rsidRPr="00BC6D25">
        <w:rPr>
          <w:rFonts w:ascii="Comic Sans MS" w:eastAsia="Calibri" w:hAnsi="Comic Sans MS" w:cs="Times New Roman"/>
          <w:b/>
          <w:sz w:val="28"/>
          <w:szCs w:val="28"/>
          <w:lang w:val="en-GB"/>
        </w:rPr>
        <w:t>Herpoel</w:t>
      </w:r>
      <w:proofErr w:type="spellEnd"/>
    </w:p>
    <w:p w:rsidR="005D1D55" w:rsidRDefault="005D1D55" w:rsidP="005D1D55">
      <w:pPr>
        <w:rPr>
          <w:rFonts w:ascii="Comic Sans MS" w:eastAsia="Calibri" w:hAnsi="Comic Sans MS" w:cs="Times New Roman"/>
          <w:b/>
          <w:sz w:val="28"/>
          <w:szCs w:val="28"/>
          <w:lang w:val="en-GB"/>
        </w:rPr>
      </w:pPr>
    </w:p>
    <w:p w:rsidR="005D1D55" w:rsidRPr="008B6BD9" w:rsidRDefault="005D1D55" w:rsidP="005D1D55">
      <w:pPr>
        <w:pStyle w:val="Lijstalinea"/>
        <w:numPr>
          <w:ilvl w:val="0"/>
          <w:numId w:val="1"/>
        </w:numPr>
        <w:rPr>
          <w:rFonts w:ascii="Comic Sans MS" w:eastAsia="Calibri" w:hAnsi="Comic Sans MS" w:cs="Times New Roman"/>
          <w:sz w:val="20"/>
          <w:szCs w:val="20"/>
          <w:u w:val="single"/>
          <w:lang w:val="en-GB"/>
        </w:rPr>
      </w:pPr>
      <w:r w:rsidRPr="008B6BD9">
        <w:rPr>
          <w:rFonts w:ascii="Comic Sans MS" w:eastAsia="Calibri" w:hAnsi="Comic Sans MS" w:cs="Times New Roman"/>
          <w:sz w:val="20"/>
          <w:szCs w:val="20"/>
          <w:u w:val="single"/>
          <w:lang w:val="en-GB"/>
        </w:rPr>
        <w:t>Rent</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By signing this contract, the tenant pays 1/3 of the rent. The remaining and the rental guarantee will be transferred latest 10 days before rental period.</w:t>
      </w:r>
    </w:p>
    <w:p w:rsidR="005D1D55" w:rsidRDefault="005D1D55" w:rsidP="005D1D55">
      <w:pPr>
        <w:rPr>
          <w:rFonts w:ascii="Comic Sans MS" w:eastAsia="Calibri" w:hAnsi="Comic Sans MS" w:cs="Times New Roman"/>
          <w:sz w:val="20"/>
          <w:szCs w:val="20"/>
          <w:lang w:val="en-GB"/>
        </w:rPr>
      </w:pPr>
    </w:p>
    <w:p w:rsidR="005D1D55" w:rsidRPr="009D6B0A" w:rsidRDefault="005D1D55" w:rsidP="005D1D55">
      <w:pPr>
        <w:pStyle w:val="Lijstalinea"/>
        <w:numPr>
          <w:ilvl w:val="0"/>
          <w:numId w:val="1"/>
        </w:numPr>
        <w:rPr>
          <w:rFonts w:ascii="Comic Sans MS" w:eastAsia="Calibri" w:hAnsi="Comic Sans MS" w:cs="Times New Roman"/>
          <w:sz w:val="20"/>
          <w:szCs w:val="20"/>
          <w:lang w:val="en-GB"/>
        </w:rPr>
      </w:pPr>
      <w:r w:rsidRPr="009D6B0A">
        <w:rPr>
          <w:rFonts w:ascii="Comic Sans MS" w:eastAsia="Calibri" w:hAnsi="Comic Sans MS" w:cs="Times New Roman"/>
          <w:sz w:val="20"/>
          <w:szCs w:val="20"/>
          <w:u w:val="single"/>
          <w:lang w:val="en-GB"/>
        </w:rPr>
        <w:t>Damage</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If the guarantee does not cover the eventual damage caused to the property and/or belongings, the tenant agrees to pay within 14 days the difference based on the invoices that will be submitted to him by the owner.</w:t>
      </w:r>
    </w:p>
    <w:p w:rsidR="005D1D55" w:rsidRDefault="005D1D55" w:rsidP="005D1D55">
      <w:pPr>
        <w:rPr>
          <w:rFonts w:ascii="Comic Sans MS" w:eastAsia="Calibri" w:hAnsi="Comic Sans MS" w:cs="Times New Roman"/>
          <w:sz w:val="20"/>
          <w:szCs w:val="20"/>
          <w:lang w:val="en-GB"/>
        </w:rPr>
      </w:pPr>
    </w:p>
    <w:p w:rsidR="005D1D55" w:rsidRPr="009D6B0A" w:rsidRDefault="005D1D55" w:rsidP="005D1D55">
      <w:pPr>
        <w:pStyle w:val="Lijstalinea"/>
        <w:numPr>
          <w:ilvl w:val="0"/>
          <w:numId w:val="1"/>
        </w:numPr>
        <w:rPr>
          <w:rFonts w:ascii="Comic Sans MS" w:eastAsia="Calibri" w:hAnsi="Comic Sans MS" w:cs="Times New Roman"/>
          <w:sz w:val="20"/>
          <w:szCs w:val="20"/>
          <w:u w:val="single"/>
          <w:lang w:val="en-GB"/>
        </w:rPr>
      </w:pPr>
      <w:r w:rsidRPr="009D6B0A">
        <w:rPr>
          <w:rFonts w:ascii="Comic Sans MS" w:eastAsia="Calibri" w:hAnsi="Comic Sans MS" w:cs="Times New Roman"/>
          <w:sz w:val="20"/>
          <w:szCs w:val="20"/>
          <w:u w:val="single"/>
          <w:lang w:val="en-GB"/>
        </w:rPr>
        <w:t>The statement of finding and deposed refund</w:t>
      </w:r>
    </w:p>
    <w:p w:rsidR="005D1D55" w:rsidRDefault="005D1D55" w:rsidP="005D1D55">
      <w:pPr>
        <w:rPr>
          <w:rFonts w:ascii="Comic Sans MS" w:eastAsia="Calibri" w:hAnsi="Comic Sans MS" w:cs="Times New Roman"/>
          <w:sz w:val="20"/>
          <w:szCs w:val="20"/>
          <w:lang w:val="en-GB"/>
        </w:rPr>
      </w:pPr>
      <w:r w:rsidRPr="00512EDF">
        <w:rPr>
          <w:rFonts w:ascii="Comic Sans MS" w:eastAsia="Calibri" w:hAnsi="Comic Sans MS" w:cs="Times New Roman"/>
          <w:sz w:val="20"/>
          <w:szCs w:val="20"/>
          <w:lang w:val="en-GB"/>
        </w:rPr>
        <w:t>The ten</w:t>
      </w:r>
      <w:r>
        <w:rPr>
          <w:rFonts w:ascii="Comic Sans MS" w:eastAsia="Calibri" w:hAnsi="Comic Sans MS" w:cs="Times New Roman"/>
          <w:sz w:val="20"/>
          <w:szCs w:val="20"/>
          <w:lang w:val="en-GB"/>
        </w:rPr>
        <w:t xml:space="preserve">ant informs the owner about day and hour of leaving. Please also communicate immediately any damage caused, to be able to look for replacement once the following tenants arrive. After control of the state of the lodge, the deposit will be repaid immediately minus the cost. </w:t>
      </w:r>
    </w:p>
    <w:p w:rsidR="005D1D55" w:rsidRDefault="005D1D55" w:rsidP="005D1D55">
      <w:pPr>
        <w:rPr>
          <w:rFonts w:ascii="Comic Sans MS" w:eastAsia="Calibri" w:hAnsi="Comic Sans MS" w:cs="Times New Roman"/>
          <w:sz w:val="20"/>
          <w:szCs w:val="20"/>
          <w:lang w:val="en-GB"/>
        </w:rPr>
      </w:pPr>
    </w:p>
    <w:p w:rsidR="005D1D55" w:rsidRPr="009D6B0A" w:rsidRDefault="005D1D55" w:rsidP="005D1D55">
      <w:pPr>
        <w:pStyle w:val="Lijstalinea"/>
        <w:numPr>
          <w:ilvl w:val="0"/>
          <w:numId w:val="1"/>
        </w:numPr>
        <w:rPr>
          <w:rFonts w:ascii="Comic Sans MS" w:eastAsia="Calibri" w:hAnsi="Comic Sans MS" w:cs="Times New Roman"/>
          <w:sz w:val="20"/>
          <w:szCs w:val="20"/>
          <w:u w:val="single"/>
          <w:lang w:val="en-GB"/>
        </w:rPr>
      </w:pPr>
      <w:r w:rsidRPr="009D6B0A">
        <w:rPr>
          <w:rFonts w:ascii="Comic Sans MS" w:eastAsia="Calibri" w:hAnsi="Comic Sans MS" w:cs="Times New Roman"/>
          <w:sz w:val="20"/>
          <w:szCs w:val="20"/>
          <w:u w:val="single"/>
          <w:lang w:val="en-GB"/>
        </w:rPr>
        <w:t>Cancellation</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Cancellation is sent by registered letter to the owner. The cost of cancellation represents 1/3 of the rent if cancellation occurs at least 1 month before departure date. By cancellation after this period, the whole amount of the rent is due.</w:t>
      </w:r>
    </w:p>
    <w:p w:rsidR="005D1D55" w:rsidRDefault="005D1D55" w:rsidP="005D1D55">
      <w:pPr>
        <w:rPr>
          <w:rFonts w:ascii="Comic Sans MS" w:eastAsia="Calibri" w:hAnsi="Comic Sans MS" w:cs="Times New Roman"/>
          <w:sz w:val="20"/>
          <w:szCs w:val="20"/>
          <w:lang w:val="en-GB"/>
        </w:rPr>
      </w:pPr>
    </w:p>
    <w:p w:rsidR="005D1D55" w:rsidRPr="009D6B0A" w:rsidRDefault="005D1D55" w:rsidP="005D1D55">
      <w:pPr>
        <w:pStyle w:val="Lijstalinea"/>
        <w:numPr>
          <w:ilvl w:val="0"/>
          <w:numId w:val="1"/>
        </w:numPr>
        <w:rPr>
          <w:rFonts w:ascii="Comic Sans MS" w:eastAsia="Calibri" w:hAnsi="Comic Sans MS" w:cs="Times New Roman"/>
          <w:sz w:val="20"/>
          <w:szCs w:val="20"/>
          <w:u w:val="single"/>
          <w:lang w:val="en-GB"/>
        </w:rPr>
      </w:pPr>
      <w:r w:rsidRPr="009D6B0A">
        <w:rPr>
          <w:rFonts w:ascii="Comic Sans MS" w:eastAsia="Calibri" w:hAnsi="Comic Sans MS" w:cs="Times New Roman"/>
          <w:sz w:val="20"/>
          <w:szCs w:val="20"/>
          <w:u w:val="single"/>
          <w:lang w:val="en-GB"/>
        </w:rPr>
        <w:t>Operation</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The pro</w:t>
      </w:r>
      <w:r w:rsidR="008E1BC1">
        <w:rPr>
          <w:rFonts w:ascii="Comic Sans MS" w:eastAsia="Calibri" w:hAnsi="Comic Sans MS" w:cs="Times New Roman"/>
          <w:sz w:val="20"/>
          <w:szCs w:val="20"/>
          <w:lang w:val="en-GB"/>
        </w:rPr>
        <w:t>perty can be involved from 18H</w:t>
      </w:r>
      <w:r>
        <w:rPr>
          <w:rFonts w:ascii="Comic Sans MS" w:eastAsia="Calibri" w:hAnsi="Comic Sans MS" w:cs="Times New Roman"/>
          <w:sz w:val="20"/>
          <w:szCs w:val="20"/>
          <w:lang w:val="en-GB"/>
        </w:rPr>
        <w:t xml:space="preserve"> (phone contact is recommended for arrival after 20H30) and need to be evacuated latest by 13H. The lodge is cosy. An inventory is available. The tenant will check the correctness of it and mention any remark to the owner with 12 hours after moving in. The lodge cannot be considered as main residence.</w:t>
      </w:r>
    </w:p>
    <w:p w:rsidR="005D1D55" w:rsidRDefault="008E1BC1" w:rsidP="005D1D55">
      <w:pPr>
        <w:pStyle w:val="Lijstalinea"/>
        <w:numPr>
          <w:ilvl w:val="0"/>
          <w:numId w:val="1"/>
        </w:numPr>
        <w:rPr>
          <w:rFonts w:ascii="Comic Sans MS" w:eastAsia="Calibri" w:hAnsi="Comic Sans MS" w:cs="Times New Roman"/>
          <w:sz w:val="20"/>
          <w:szCs w:val="20"/>
          <w:u w:val="single"/>
          <w:lang w:val="en-GB"/>
        </w:rPr>
      </w:pPr>
      <w:r>
        <w:rPr>
          <w:rFonts w:ascii="Comic Sans MS" w:eastAsia="Calibri" w:hAnsi="Comic Sans MS" w:cs="Times New Roman"/>
          <w:sz w:val="20"/>
          <w:szCs w:val="20"/>
          <w:u w:val="single"/>
          <w:lang w:val="en-GB"/>
        </w:rPr>
        <w:t xml:space="preserve"> B</w:t>
      </w:r>
      <w:r w:rsidR="005D1D55" w:rsidRPr="009D6B0A">
        <w:rPr>
          <w:rFonts w:ascii="Comic Sans MS" w:eastAsia="Calibri" w:hAnsi="Comic Sans MS" w:cs="Times New Roman"/>
          <w:sz w:val="20"/>
          <w:szCs w:val="20"/>
          <w:u w:val="single"/>
          <w:lang w:val="en-GB"/>
        </w:rPr>
        <w:t>ath- and kitchen li</w:t>
      </w:r>
      <w:r w:rsidR="005D1D55">
        <w:rPr>
          <w:rFonts w:ascii="Comic Sans MS" w:eastAsia="Calibri" w:hAnsi="Comic Sans MS" w:cs="Times New Roman"/>
          <w:sz w:val="20"/>
          <w:szCs w:val="20"/>
          <w:u w:val="single"/>
          <w:lang w:val="en-GB"/>
        </w:rPr>
        <w:t>nen are not included in the rent</w:t>
      </w:r>
      <w:r>
        <w:rPr>
          <w:rFonts w:ascii="Comic Sans MS" w:eastAsia="Calibri" w:hAnsi="Comic Sans MS" w:cs="Times New Roman"/>
          <w:sz w:val="20"/>
          <w:szCs w:val="20"/>
          <w:u w:val="single"/>
          <w:lang w:val="en-GB"/>
        </w:rPr>
        <w:t>, only bed linen is included.</w:t>
      </w:r>
    </w:p>
    <w:p w:rsidR="005D1D55" w:rsidRDefault="005D1D55" w:rsidP="005D1D55">
      <w:pPr>
        <w:pStyle w:val="Lijstalinea"/>
        <w:rPr>
          <w:rFonts w:ascii="Comic Sans MS" w:eastAsia="Calibri" w:hAnsi="Comic Sans MS" w:cs="Times New Roman"/>
          <w:sz w:val="20"/>
          <w:szCs w:val="20"/>
          <w:u w:val="single"/>
          <w:lang w:val="en-GB"/>
        </w:rPr>
      </w:pPr>
    </w:p>
    <w:p w:rsidR="005D1D55" w:rsidRDefault="005D1D55" w:rsidP="005D1D55">
      <w:pPr>
        <w:pStyle w:val="Lijstalinea"/>
        <w:rPr>
          <w:rFonts w:ascii="Comic Sans MS" w:eastAsia="Calibri" w:hAnsi="Comic Sans MS" w:cs="Times New Roman"/>
          <w:sz w:val="20"/>
          <w:szCs w:val="20"/>
          <w:u w:val="single"/>
          <w:lang w:val="en-GB"/>
        </w:rPr>
      </w:pPr>
    </w:p>
    <w:p w:rsidR="005D1D55" w:rsidRDefault="005D1D55" w:rsidP="005D1D55">
      <w:pPr>
        <w:pStyle w:val="Lijstalinea"/>
        <w:rPr>
          <w:rFonts w:ascii="Comic Sans MS" w:eastAsia="Calibri" w:hAnsi="Comic Sans MS" w:cs="Times New Roman"/>
          <w:sz w:val="20"/>
          <w:szCs w:val="20"/>
          <w:u w:val="single"/>
          <w:lang w:val="en-GB"/>
        </w:rPr>
      </w:pPr>
    </w:p>
    <w:p w:rsidR="005D1D55" w:rsidRPr="00BF5991" w:rsidRDefault="005D1D55" w:rsidP="005D1D55">
      <w:pPr>
        <w:rPr>
          <w:rFonts w:ascii="Comic Sans MS" w:eastAsia="Calibri" w:hAnsi="Comic Sans MS" w:cs="Times New Roman"/>
          <w:sz w:val="20"/>
          <w:szCs w:val="20"/>
          <w:u w:val="single"/>
          <w:lang w:val="en-GB"/>
        </w:rPr>
      </w:pPr>
    </w:p>
    <w:p w:rsidR="005D1D55" w:rsidRDefault="005D1D55" w:rsidP="005D1D55">
      <w:pPr>
        <w:rPr>
          <w:rFonts w:ascii="Comic Sans MS" w:eastAsia="Calibri" w:hAnsi="Comic Sans MS" w:cs="Times New Roman"/>
          <w:b/>
          <w:sz w:val="28"/>
          <w:szCs w:val="28"/>
          <w:lang w:val="en-GB"/>
        </w:rPr>
      </w:pPr>
      <w:r>
        <w:rPr>
          <w:rFonts w:ascii="Comic Sans MS" w:eastAsia="Calibri" w:hAnsi="Comic Sans MS" w:cs="Times New Roman"/>
          <w:sz w:val="24"/>
          <w:szCs w:val="24"/>
          <w:lang w:val="en-GB"/>
        </w:rPr>
        <w:lastRenderedPageBreak/>
        <w:t xml:space="preserve">P. </w:t>
      </w:r>
      <w:r w:rsidRPr="00BF5991">
        <w:rPr>
          <w:rFonts w:ascii="Comic Sans MS" w:eastAsia="Calibri" w:hAnsi="Comic Sans MS" w:cs="Times New Roman"/>
          <w:sz w:val="24"/>
          <w:szCs w:val="24"/>
          <w:lang w:val="en-GB"/>
        </w:rPr>
        <w:t>3/3</w:t>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sidRPr="000D609F">
        <w:rPr>
          <w:rFonts w:ascii="Comic Sans MS" w:eastAsia="Calibri" w:hAnsi="Comic Sans MS" w:cs="Times New Roman"/>
          <w:b/>
          <w:sz w:val="28"/>
          <w:szCs w:val="28"/>
          <w:lang w:val="en-GB"/>
        </w:rPr>
        <w:t xml:space="preserve">General condition: </w:t>
      </w:r>
      <w:proofErr w:type="spellStart"/>
      <w:r w:rsidRPr="000D609F">
        <w:rPr>
          <w:rFonts w:ascii="Comic Sans MS" w:eastAsia="Calibri" w:hAnsi="Comic Sans MS" w:cs="Times New Roman"/>
          <w:b/>
          <w:sz w:val="28"/>
          <w:szCs w:val="28"/>
          <w:lang w:val="en-GB"/>
        </w:rPr>
        <w:t>Hoeve</w:t>
      </w:r>
      <w:proofErr w:type="spellEnd"/>
      <w:r w:rsidRPr="000D609F">
        <w:rPr>
          <w:rFonts w:ascii="Comic Sans MS" w:eastAsia="Calibri" w:hAnsi="Comic Sans MS" w:cs="Times New Roman"/>
          <w:b/>
          <w:sz w:val="28"/>
          <w:szCs w:val="28"/>
          <w:lang w:val="en-GB"/>
        </w:rPr>
        <w:t xml:space="preserve"> </w:t>
      </w:r>
      <w:proofErr w:type="spellStart"/>
      <w:r w:rsidRPr="000D609F">
        <w:rPr>
          <w:rFonts w:ascii="Comic Sans MS" w:eastAsia="Calibri" w:hAnsi="Comic Sans MS" w:cs="Times New Roman"/>
          <w:b/>
          <w:sz w:val="28"/>
          <w:szCs w:val="28"/>
          <w:lang w:val="en-GB"/>
        </w:rPr>
        <w:t>Herpoel</w:t>
      </w:r>
      <w:proofErr w:type="spellEnd"/>
    </w:p>
    <w:p w:rsidR="005D1D55" w:rsidRPr="009D6B0A" w:rsidRDefault="005D1D55" w:rsidP="005D1D55">
      <w:pPr>
        <w:pStyle w:val="Lijstalinea"/>
        <w:rPr>
          <w:rFonts w:ascii="Comic Sans MS" w:eastAsia="Calibri" w:hAnsi="Comic Sans MS" w:cs="Times New Roman"/>
          <w:sz w:val="20"/>
          <w:szCs w:val="20"/>
          <w:u w:val="single"/>
          <w:lang w:val="en-GB"/>
        </w:rPr>
      </w:pPr>
    </w:p>
    <w:p w:rsidR="005D1D55" w:rsidRPr="009D6B0A" w:rsidRDefault="005D1D55" w:rsidP="005D1D55">
      <w:pPr>
        <w:pStyle w:val="Lijstalinea"/>
        <w:numPr>
          <w:ilvl w:val="0"/>
          <w:numId w:val="1"/>
        </w:numPr>
        <w:rPr>
          <w:rFonts w:ascii="Comic Sans MS" w:eastAsia="Calibri" w:hAnsi="Comic Sans MS" w:cs="Times New Roman"/>
          <w:sz w:val="20"/>
          <w:szCs w:val="20"/>
          <w:u w:val="single"/>
          <w:lang w:val="en-GB"/>
        </w:rPr>
      </w:pPr>
      <w:r w:rsidRPr="009D6B0A">
        <w:rPr>
          <w:rFonts w:ascii="Comic Sans MS" w:eastAsia="Calibri" w:hAnsi="Comic Sans MS" w:cs="Times New Roman"/>
          <w:sz w:val="20"/>
          <w:szCs w:val="20"/>
          <w:u w:val="single"/>
          <w:lang w:val="en-GB"/>
        </w:rPr>
        <w:t>Maintenance and final cleaning</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The tenants agree to hold the lodge in perfect condition.  At departure the tenant will clean the lodge according to standard: - clean the bins, doing the dishes</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t>- cleaning the lodge,</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t>- cleaning all sanitary,</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t>- emptying and cleaning of fridge and freezer,</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t>- clean the oven, oven plate and microwave,</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r>
      <w:r>
        <w:rPr>
          <w:rFonts w:ascii="Comic Sans MS" w:eastAsia="Calibri" w:hAnsi="Comic Sans MS" w:cs="Times New Roman"/>
          <w:sz w:val="20"/>
          <w:szCs w:val="20"/>
          <w:lang w:val="en-GB"/>
        </w:rPr>
        <w:tab/>
        <w:t>- gather used linen.</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If cleaning has not been fulfilled properly a cost of 30 EUR will be submitted to the tenant.</w:t>
      </w:r>
    </w:p>
    <w:p w:rsidR="005D1D55" w:rsidRPr="000D609F" w:rsidRDefault="005D1D55" w:rsidP="005D1D55">
      <w:pPr>
        <w:rPr>
          <w:rFonts w:ascii="Comic Sans MS" w:eastAsia="Calibri" w:hAnsi="Comic Sans MS" w:cs="Times New Roman"/>
          <w:b/>
          <w:sz w:val="28"/>
          <w:szCs w:val="28"/>
          <w:lang w:val="en-GB"/>
        </w:rPr>
      </w:pPr>
    </w:p>
    <w:p w:rsidR="005D1D55" w:rsidRPr="002D52F6" w:rsidRDefault="005D1D55" w:rsidP="005D1D55">
      <w:pPr>
        <w:pStyle w:val="Lijstalinea"/>
        <w:numPr>
          <w:ilvl w:val="0"/>
          <w:numId w:val="1"/>
        </w:numPr>
        <w:rPr>
          <w:rFonts w:ascii="Comic Sans MS" w:eastAsia="Calibri" w:hAnsi="Comic Sans MS" w:cs="Times New Roman"/>
          <w:sz w:val="20"/>
          <w:szCs w:val="20"/>
          <w:u w:val="single"/>
          <w:lang w:val="en-GB"/>
        </w:rPr>
      </w:pPr>
      <w:r w:rsidRPr="002D52F6">
        <w:rPr>
          <w:rFonts w:ascii="Comic Sans MS" w:eastAsia="Calibri" w:hAnsi="Comic Sans MS" w:cs="Times New Roman"/>
          <w:sz w:val="20"/>
          <w:szCs w:val="20"/>
          <w:u w:val="single"/>
          <w:lang w:val="en-GB"/>
        </w:rPr>
        <w:t>Animals/ max</w:t>
      </w:r>
      <w:r>
        <w:rPr>
          <w:rFonts w:ascii="Comic Sans MS" w:eastAsia="Calibri" w:hAnsi="Comic Sans MS" w:cs="Times New Roman"/>
          <w:sz w:val="20"/>
          <w:szCs w:val="20"/>
          <w:u w:val="single"/>
          <w:lang w:val="en-GB"/>
        </w:rPr>
        <w:t>.</w:t>
      </w:r>
      <w:r w:rsidRPr="002D52F6">
        <w:rPr>
          <w:rFonts w:ascii="Comic Sans MS" w:eastAsia="Calibri" w:hAnsi="Comic Sans MS" w:cs="Times New Roman"/>
          <w:sz w:val="20"/>
          <w:szCs w:val="20"/>
          <w:u w:val="single"/>
          <w:lang w:val="en-GB"/>
        </w:rPr>
        <w:t xml:space="preserve"> allowed</w:t>
      </w:r>
      <w:r>
        <w:rPr>
          <w:rFonts w:ascii="Comic Sans MS" w:eastAsia="Calibri" w:hAnsi="Comic Sans MS" w:cs="Times New Roman"/>
          <w:sz w:val="20"/>
          <w:szCs w:val="20"/>
          <w:u w:val="single"/>
          <w:lang w:val="en-GB"/>
        </w:rPr>
        <w:t xml:space="preserve"> persons</w:t>
      </w:r>
      <w:r w:rsidRPr="002D52F6">
        <w:rPr>
          <w:rFonts w:ascii="Comic Sans MS" w:eastAsia="Calibri" w:hAnsi="Comic Sans MS" w:cs="Times New Roman"/>
          <w:sz w:val="20"/>
          <w:szCs w:val="20"/>
          <w:u w:val="single"/>
          <w:lang w:val="en-GB"/>
        </w:rPr>
        <w:t>/no smoking/security</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Animals are not allowed.</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The max allowed persons cannot be exceeded.</w:t>
      </w:r>
      <w:r w:rsidR="008E1BC1">
        <w:rPr>
          <w:rFonts w:ascii="Comic Sans MS" w:eastAsia="Calibri" w:hAnsi="Comic Sans MS" w:cs="Times New Roman"/>
          <w:sz w:val="20"/>
          <w:szCs w:val="20"/>
          <w:lang w:val="en-GB"/>
        </w:rPr>
        <w:t xml:space="preserve"> The accommodation </w:t>
      </w:r>
      <w:proofErr w:type="spellStart"/>
      <w:r w:rsidR="008E1BC1">
        <w:rPr>
          <w:rFonts w:ascii="Comic Sans MS" w:eastAsia="Calibri" w:hAnsi="Comic Sans MS" w:cs="Times New Roman"/>
          <w:sz w:val="20"/>
          <w:szCs w:val="20"/>
          <w:lang w:val="en-GB"/>
        </w:rPr>
        <w:t>nb.</w:t>
      </w:r>
      <w:proofErr w:type="spellEnd"/>
      <w:r w:rsidR="008E1BC1">
        <w:rPr>
          <w:rFonts w:ascii="Comic Sans MS" w:eastAsia="Calibri" w:hAnsi="Comic Sans MS" w:cs="Times New Roman"/>
          <w:sz w:val="20"/>
          <w:szCs w:val="20"/>
          <w:lang w:val="en-GB"/>
        </w:rPr>
        <w:t xml:space="preserve"> 1 is for  max. 5 persons; the second accommodation for max. 4 persons.</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Take any precaution to avoid accidents, fire and theft!</w:t>
      </w:r>
    </w:p>
    <w:p w:rsidR="005D1D55" w:rsidRDefault="005D1D55" w:rsidP="005D1D55">
      <w:pPr>
        <w:rPr>
          <w:rFonts w:ascii="Comic Sans MS" w:eastAsia="Calibri" w:hAnsi="Comic Sans MS" w:cs="Times New Roman"/>
          <w:sz w:val="20"/>
          <w:szCs w:val="20"/>
          <w:lang w:val="en-GB"/>
        </w:rPr>
      </w:pPr>
    </w:p>
    <w:p w:rsidR="008E1BC1" w:rsidRPr="008E1BC1" w:rsidRDefault="005D1D55" w:rsidP="008E1BC1">
      <w:pPr>
        <w:pStyle w:val="Lijstalinea"/>
        <w:numPr>
          <w:ilvl w:val="0"/>
          <w:numId w:val="1"/>
        </w:numPr>
        <w:rPr>
          <w:rFonts w:ascii="Comic Sans MS" w:eastAsia="Calibri" w:hAnsi="Comic Sans MS" w:cs="Times New Roman"/>
          <w:sz w:val="20"/>
          <w:szCs w:val="20"/>
          <w:lang w:val="en-GB"/>
        </w:rPr>
      </w:pPr>
      <w:r w:rsidRPr="008E1BC1">
        <w:rPr>
          <w:rFonts w:ascii="Comic Sans MS" w:eastAsia="Calibri" w:hAnsi="Comic Sans MS" w:cs="Times New Roman"/>
          <w:sz w:val="20"/>
          <w:szCs w:val="20"/>
          <w:u w:val="single"/>
          <w:lang w:val="en-GB"/>
        </w:rPr>
        <w:t>Sublet</w:t>
      </w:r>
      <w:r w:rsidR="008E1BC1" w:rsidRPr="008E1BC1">
        <w:rPr>
          <w:rFonts w:ascii="Comic Sans MS" w:eastAsia="Calibri" w:hAnsi="Comic Sans MS" w:cs="Times New Roman"/>
          <w:sz w:val="20"/>
          <w:szCs w:val="20"/>
          <w:lang w:val="en-GB"/>
        </w:rPr>
        <w:t xml:space="preserve"> </w:t>
      </w:r>
      <w:r w:rsidR="008E1BC1">
        <w:rPr>
          <w:rFonts w:ascii="Comic Sans MS" w:eastAsia="Calibri" w:hAnsi="Comic Sans MS" w:cs="Times New Roman"/>
          <w:sz w:val="20"/>
          <w:szCs w:val="20"/>
          <w:lang w:val="en-GB"/>
        </w:rPr>
        <w:t xml:space="preserve"> : </w:t>
      </w:r>
      <w:r w:rsidR="008E1BC1" w:rsidRPr="008E1BC1">
        <w:rPr>
          <w:rFonts w:ascii="Comic Sans MS" w:eastAsia="Calibri" w:hAnsi="Comic Sans MS" w:cs="Times New Roman"/>
          <w:sz w:val="20"/>
          <w:szCs w:val="20"/>
          <w:lang w:val="en-GB"/>
        </w:rPr>
        <w:t>Sublet is not allowed.</w:t>
      </w:r>
    </w:p>
    <w:p w:rsidR="005D1D55" w:rsidRDefault="005D1D55" w:rsidP="005D1D55">
      <w:pPr>
        <w:rPr>
          <w:rFonts w:ascii="Comic Sans MS" w:eastAsia="Calibri" w:hAnsi="Comic Sans MS" w:cs="Times New Roman"/>
          <w:sz w:val="20"/>
          <w:szCs w:val="20"/>
          <w:lang w:val="en-GB"/>
        </w:rPr>
      </w:pPr>
    </w:p>
    <w:p w:rsidR="005D1D55" w:rsidRPr="002D52F6" w:rsidRDefault="005D1D55" w:rsidP="005D1D55">
      <w:pPr>
        <w:pStyle w:val="Lijstalinea"/>
        <w:numPr>
          <w:ilvl w:val="0"/>
          <w:numId w:val="1"/>
        </w:numPr>
        <w:rPr>
          <w:rFonts w:ascii="Comic Sans MS" w:eastAsia="Calibri" w:hAnsi="Comic Sans MS" w:cs="Times New Roman"/>
          <w:sz w:val="20"/>
          <w:szCs w:val="20"/>
          <w:u w:val="single"/>
          <w:lang w:val="en-GB"/>
        </w:rPr>
      </w:pPr>
      <w:r w:rsidRPr="002D52F6">
        <w:rPr>
          <w:rFonts w:ascii="Comic Sans MS" w:eastAsia="Calibri" w:hAnsi="Comic Sans MS" w:cs="Times New Roman"/>
          <w:sz w:val="20"/>
          <w:szCs w:val="20"/>
          <w:u w:val="single"/>
          <w:lang w:val="en-GB"/>
        </w:rPr>
        <w:t>Responsibilities</w:t>
      </w:r>
    </w:p>
    <w:p w:rsidR="005D1D55" w:rsidRDefault="005D1D55" w:rsidP="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Any discomfort under drought, heat, cold, flooding, water shortage, power outage, storm, external influences and occasional accidents are not covered by the owner.</w:t>
      </w:r>
    </w:p>
    <w:p w:rsidR="005D1D55" w:rsidRDefault="005D1D55" w:rsidP="005D1D55">
      <w:pPr>
        <w:rPr>
          <w:rFonts w:ascii="Comic Sans MS" w:eastAsia="Calibri" w:hAnsi="Comic Sans MS" w:cs="Times New Roman"/>
          <w:sz w:val="20"/>
          <w:szCs w:val="20"/>
          <w:lang w:val="en-GB"/>
        </w:rPr>
      </w:pPr>
    </w:p>
    <w:p w:rsidR="005D1D55" w:rsidRPr="002D52F6" w:rsidRDefault="005D1D55" w:rsidP="005D1D55">
      <w:pPr>
        <w:pStyle w:val="Lijstalinea"/>
        <w:numPr>
          <w:ilvl w:val="0"/>
          <w:numId w:val="1"/>
        </w:numPr>
        <w:rPr>
          <w:rFonts w:ascii="Comic Sans MS" w:eastAsia="Calibri" w:hAnsi="Comic Sans MS" w:cs="Times New Roman"/>
          <w:sz w:val="20"/>
          <w:szCs w:val="20"/>
          <w:u w:val="single"/>
          <w:lang w:val="en-GB"/>
        </w:rPr>
      </w:pPr>
      <w:r w:rsidRPr="002D52F6">
        <w:rPr>
          <w:rFonts w:ascii="Comic Sans MS" w:eastAsia="Calibri" w:hAnsi="Comic Sans MS" w:cs="Times New Roman"/>
          <w:sz w:val="20"/>
          <w:szCs w:val="20"/>
          <w:u w:val="single"/>
          <w:lang w:val="en-GB"/>
        </w:rPr>
        <w:t>Final conditions</w:t>
      </w:r>
    </w:p>
    <w:p w:rsidR="00CD2B88" w:rsidRPr="008E1BC1" w:rsidRDefault="005D1D55">
      <w:pPr>
        <w:rPr>
          <w:rFonts w:ascii="Comic Sans MS" w:eastAsia="Calibri" w:hAnsi="Comic Sans MS" w:cs="Times New Roman"/>
          <w:sz w:val="20"/>
          <w:szCs w:val="20"/>
          <w:lang w:val="en-GB"/>
        </w:rPr>
      </w:pPr>
      <w:r>
        <w:rPr>
          <w:rFonts w:ascii="Comic Sans MS" w:eastAsia="Calibri" w:hAnsi="Comic Sans MS" w:cs="Times New Roman"/>
          <w:sz w:val="20"/>
          <w:szCs w:val="20"/>
          <w:lang w:val="en-GB"/>
        </w:rPr>
        <w:t>All disputes relating to this agreement shall be settled exclusively by the courts in Kortrijk. These general conditions make a whole with the rental agreement. Invalidity of one of the conditions of this agreement doesn’t mean the nullity of other conditions or of the total rental agreement.</w:t>
      </w:r>
      <w:bookmarkStart w:id="0" w:name="_GoBack"/>
      <w:bookmarkEnd w:id="0"/>
    </w:p>
    <w:sectPr w:rsidR="00CD2B88" w:rsidRPr="008E1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B3A99"/>
    <w:multiLevelType w:val="hybridMultilevel"/>
    <w:tmpl w:val="5B2896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55"/>
    <w:rsid w:val="003E7F09"/>
    <w:rsid w:val="005D1D55"/>
    <w:rsid w:val="008E1BC1"/>
    <w:rsid w:val="00C51E85"/>
    <w:rsid w:val="00CD2B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1E611-E4DE-4D22-AF2E-53741E5C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1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1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654</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Philippe Planckaert</cp:lastModifiedBy>
  <cp:revision>3</cp:revision>
  <dcterms:created xsi:type="dcterms:W3CDTF">2011-06-18T16:17:00Z</dcterms:created>
  <dcterms:modified xsi:type="dcterms:W3CDTF">2017-09-17T09:34:00Z</dcterms:modified>
</cp:coreProperties>
</file>